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76" w:rsidRPr="00A42749" w:rsidRDefault="00654576" w:rsidP="00E61D0F">
      <w:pPr>
        <w:pStyle w:val="ListNumber"/>
        <w:numPr>
          <w:ilvl w:val="0"/>
          <w:numId w:val="0"/>
        </w:numPr>
        <w:spacing w:before="60" w:afterLines="60" w:after="144"/>
        <w:jc w:val="right"/>
        <w:rPr>
          <w:rFonts w:ascii="Arial" w:eastAsia="Times New Roman" w:hAnsi="Arial" w:cs="Times New Roman"/>
          <w:b/>
          <w:sz w:val="40"/>
          <w:szCs w:val="40"/>
        </w:rPr>
      </w:pPr>
    </w:p>
    <w:p w:rsidR="00654576" w:rsidRPr="00A42749" w:rsidRDefault="00654576" w:rsidP="00654576">
      <w:pPr>
        <w:tabs>
          <w:tab w:val="left" w:pos="720"/>
        </w:tabs>
        <w:spacing w:before="60" w:afterLines="60" w:after="144" w:line="240" w:lineRule="auto"/>
        <w:jc w:val="center"/>
        <w:rPr>
          <w:rFonts w:ascii="Arial" w:eastAsia="Times New Roman" w:hAnsi="Arial" w:cs="Times New Roman"/>
          <w:b/>
          <w:sz w:val="40"/>
          <w:szCs w:val="40"/>
        </w:rPr>
      </w:pPr>
    </w:p>
    <w:p w:rsidR="00654576" w:rsidRPr="00A42749" w:rsidRDefault="00654576" w:rsidP="00654576">
      <w:pPr>
        <w:tabs>
          <w:tab w:val="left" w:pos="720"/>
        </w:tabs>
        <w:spacing w:before="60" w:afterLines="60" w:after="144" w:line="240" w:lineRule="auto"/>
        <w:jc w:val="center"/>
        <w:rPr>
          <w:rFonts w:ascii="Arial" w:eastAsia="Times New Roman" w:hAnsi="Arial" w:cs="Times New Roman"/>
          <w:b/>
          <w:sz w:val="40"/>
          <w:szCs w:val="40"/>
        </w:rPr>
      </w:pPr>
    </w:p>
    <w:p w:rsidR="00654576" w:rsidRPr="00A42749" w:rsidRDefault="00654576" w:rsidP="00654576">
      <w:pPr>
        <w:tabs>
          <w:tab w:val="left" w:pos="720"/>
        </w:tabs>
        <w:spacing w:before="60" w:afterLines="60" w:after="144" w:line="240" w:lineRule="auto"/>
        <w:jc w:val="center"/>
        <w:rPr>
          <w:rFonts w:ascii="Arial" w:eastAsia="Times New Roman" w:hAnsi="Arial" w:cs="Times New Roman"/>
          <w:b/>
          <w:sz w:val="40"/>
          <w:szCs w:val="40"/>
        </w:rPr>
      </w:pPr>
    </w:p>
    <w:p w:rsidR="00654576" w:rsidRPr="00A42749" w:rsidRDefault="00654576" w:rsidP="00654576">
      <w:pPr>
        <w:tabs>
          <w:tab w:val="left" w:pos="720"/>
        </w:tabs>
        <w:spacing w:before="60" w:afterLines="60" w:after="144" w:line="240" w:lineRule="auto"/>
        <w:jc w:val="center"/>
        <w:rPr>
          <w:rFonts w:ascii="Arial" w:eastAsia="Times New Roman" w:hAnsi="Arial" w:cs="Times New Roman"/>
          <w:b/>
          <w:sz w:val="40"/>
          <w:szCs w:val="40"/>
        </w:rPr>
      </w:pPr>
    </w:p>
    <w:p w:rsidR="00654576" w:rsidRPr="00A42749" w:rsidRDefault="00E61D0F" w:rsidP="00654576">
      <w:pPr>
        <w:tabs>
          <w:tab w:val="left" w:pos="720"/>
        </w:tabs>
        <w:spacing w:before="60" w:afterLines="60" w:after="144" w:line="240" w:lineRule="auto"/>
        <w:jc w:val="center"/>
        <w:rPr>
          <w:rFonts w:ascii="Arial" w:eastAsia="Times New Roman" w:hAnsi="Arial" w:cs="Times New Roman"/>
          <w:b/>
          <w:sz w:val="40"/>
          <w:szCs w:val="40"/>
        </w:rPr>
      </w:pPr>
      <w:r>
        <w:rPr>
          <w:rFonts w:ascii="Arial" w:eastAsia="Times New Roman" w:hAnsi="Arial" w:cs="Times New Roman"/>
          <w:b/>
          <w:sz w:val="40"/>
          <w:szCs w:val="40"/>
        </w:rPr>
        <w:t>Office of Rail and Road</w:t>
      </w:r>
    </w:p>
    <w:p w:rsidR="00654576" w:rsidRDefault="00654576" w:rsidP="00654576">
      <w:pPr>
        <w:tabs>
          <w:tab w:val="left" w:pos="720"/>
        </w:tabs>
        <w:spacing w:before="60" w:afterLines="60" w:after="144" w:line="240" w:lineRule="auto"/>
        <w:jc w:val="center"/>
        <w:rPr>
          <w:rFonts w:ascii="Arial" w:eastAsia="Times New Roman" w:hAnsi="Arial" w:cs="Times New Roman"/>
          <w:b/>
          <w:sz w:val="48"/>
          <w:szCs w:val="48"/>
        </w:rPr>
      </w:pPr>
      <w:r w:rsidRPr="002C3FA9">
        <w:rPr>
          <w:rFonts w:ascii="Arial" w:eastAsia="Times New Roman" w:hAnsi="Arial" w:cs="Times New Roman"/>
          <w:b/>
          <w:sz w:val="48"/>
          <w:szCs w:val="48"/>
        </w:rPr>
        <w:t>Chief Executive Officer</w:t>
      </w:r>
    </w:p>
    <w:p w:rsidR="00D6260B" w:rsidRDefault="00D6260B" w:rsidP="00654576">
      <w:pPr>
        <w:tabs>
          <w:tab w:val="left" w:pos="720"/>
        </w:tabs>
        <w:spacing w:before="60" w:afterLines="60" w:after="144" w:line="240" w:lineRule="auto"/>
        <w:jc w:val="center"/>
        <w:rPr>
          <w:rFonts w:ascii="Arial" w:eastAsia="Times New Roman" w:hAnsi="Arial" w:cs="Times New Roman"/>
          <w:b/>
          <w:sz w:val="36"/>
          <w:szCs w:val="36"/>
        </w:rPr>
      </w:pPr>
    </w:p>
    <w:p w:rsidR="00D6260B" w:rsidRPr="00D6260B" w:rsidRDefault="00D6260B" w:rsidP="00654576">
      <w:pPr>
        <w:tabs>
          <w:tab w:val="left" w:pos="720"/>
        </w:tabs>
        <w:spacing w:before="60" w:afterLines="60" w:after="144" w:line="240" w:lineRule="auto"/>
        <w:jc w:val="center"/>
        <w:rPr>
          <w:rFonts w:ascii="Arial" w:eastAsia="Times New Roman" w:hAnsi="Arial" w:cs="Times New Roman"/>
          <w:b/>
          <w:sz w:val="36"/>
          <w:szCs w:val="36"/>
        </w:rPr>
      </w:pPr>
      <w:r w:rsidRPr="00D6260B">
        <w:rPr>
          <w:rFonts w:ascii="Arial" w:eastAsia="Times New Roman" w:hAnsi="Arial" w:cs="Times New Roman"/>
          <w:b/>
          <w:sz w:val="36"/>
          <w:szCs w:val="36"/>
        </w:rPr>
        <w:t>Senior Civil Service pay band 3</w:t>
      </w:r>
    </w:p>
    <w:p w:rsidR="002C3FA9" w:rsidRDefault="002C3FA9" w:rsidP="00654576">
      <w:pPr>
        <w:tabs>
          <w:tab w:val="left" w:pos="720"/>
        </w:tabs>
        <w:spacing w:before="60" w:afterLines="60" w:after="144" w:line="240" w:lineRule="auto"/>
        <w:jc w:val="center"/>
        <w:rPr>
          <w:rFonts w:ascii="Arial" w:eastAsia="Times New Roman" w:hAnsi="Arial" w:cs="Times New Roman"/>
          <w:b/>
          <w:sz w:val="40"/>
          <w:szCs w:val="40"/>
        </w:rPr>
      </w:pPr>
    </w:p>
    <w:p w:rsidR="00654576" w:rsidRDefault="002C3FA9" w:rsidP="00654576">
      <w:pPr>
        <w:tabs>
          <w:tab w:val="left" w:pos="720"/>
        </w:tabs>
        <w:spacing w:before="60" w:afterLines="60" w:after="144" w:line="240" w:lineRule="auto"/>
        <w:jc w:val="center"/>
        <w:rPr>
          <w:rFonts w:ascii="Arial" w:eastAsia="Times New Roman" w:hAnsi="Arial" w:cs="Times New Roman"/>
          <w:b/>
          <w:sz w:val="40"/>
          <w:szCs w:val="40"/>
        </w:rPr>
      </w:pPr>
      <w:bookmarkStart w:id="0" w:name="_GoBack"/>
      <w:r>
        <w:rPr>
          <w:rFonts w:ascii="Arial" w:eastAsia="Times New Roman" w:hAnsi="Arial" w:cs="Times New Roman"/>
          <w:b/>
          <w:sz w:val="40"/>
          <w:szCs w:val="40"/>
        </w:rPr>
        <w:t>November</w:t>
      </w:r>
      <w:r w:rsidR="00DE41C0" w:rsidRPr="00A42749">
        <w:rPr>
          <w:rFonts w:ascii="Arial" w:eastAsia="Times New Roman" w:hAnsi="Arial" w:cs="Times New Roman"/>
          <w:b/>
          <w:sz w:val="40"/>
          <w:szCs w:val="40"/>
        </w:rPr>
        <w:t xml:space="preserve"> 2016</w:t>
      </w:r>
    </w:p>
    <w:bookmarkEnd w:id="0"/>
    <w:p w:rsidR="00162BC3" w:rsidRDefault="00162BC3" w:rsidP="00654576">
      <w:pPr>
        <w:tabs>
          <w:tab w:val="left" w:pos="720"/>
        </w:tabs>
        <w:spacing w:before="60" w:afterLines="60" w:after="144" w:line="240" w:lineRule="auto"/>
        <w:jc w:val="center"/>
        <w:rPr>
          <w:rFonts w:ascii="Arial" w:eastAsia="Times New Roman" w:hAnsi="Arial" w:cs="Times New Roman"/>
          <w:b/>
          <w:sz w:val="40"/>
          <w:szCs w:val="40"/>
        </w:rPr>
      </w:pPr>
    </w:p>
    <w:p w:rsidR="00162BC3" w:rsidRDefault="00162BC3" w:rsidP="00654576">
      <w:pPr>
        <w:tabs>
          <w:tab w:val="left" w:pos="720"/>
        </w:tabs>
        <w:spacing w:before="60" w:afterLines="60" w:after="144" w:line="240" w:lineRule="auto"/>
        <w:jc w:val="center"/>
        <w:rPr>
          <w:rFonts w:ascii="Arial" w:eastAsia="Times New Roman" w:hAnsi="Arial" w:cs="Times New Roman"/>
          <w:b/>
          <w:sz w:val="40"/>
          <w:szCs w:val="40"/>
        </w:rPr>
      </w:pPr>
    </w:p>
    <w:p w:rsidR="00162BC3" w:rsidRDefault="00162BC3" w:rsidP="00654576">
      <w:pPr>
        <w:tabs>
          <w:tab w:val="left" w:pos="720"/>
        </w:tabs>
        <w:spacing w:before="60" w:afterLines="60" w:after="144" w:line="240" w:lineRule="auto"/>
        <w:jc w:val="center"/>
        <w:rPr>
          <w:rFonts w:ascii="Arial" w:eastAsia="Times New Roman" w:hAnsi="Arial" w:cs="Times New Roman"/>
          <w:b/>
          <w:sz w:val="40"/>
          <w:szCs w:val="40"/>
        </w:rPr>
      </w:pPr>
    </w:p>
    <w:p w:rsidR="00162BC3" w:rsidRPr="00162BC3" w:rsidRDefault="00162BC3" w:rsidP="00654576">
      <w:pPr>
        <w:tabs>
          <w:tab w:val="left" w:pos="720"/>
        </w:tabs>
        <w:spacing w:before="60" w:afterLines="60" w:after="144" w:line="240" w:lineRule="auto"/>
        <w:jc w:val="center"/>
        <w:rPr>
          <w:rFonts w:ascii="Arial" w:eastAsia="Times New Roman" w:hAnsi="Arial" w:cs="Times New Roman"/>
          <w:b/>
          <w:sz w:val="32"/>
          <w:szCs w:val="32"/>
          <w:u w:val="single"/>
        </w:rPr>
      </w:pPr>
      <w:r w:rsidRPr="00162BC3">
        <w:rPr>
          <w:rFonts w:ascii="Arial" w:eastAsia="Times New Roman" w:hAnsi="Arial" w:cs="Times New Roman"/>
          <w:b/>
          <w:sz w:val="32"/>
          <w:szCs w:val="32"/>
          <w:u w:val="single"/>
        </w:rPr>
        <w:t>Deadline for applications: 5pm, Friday 9 December 2016</w:t>
      </w:r>
    </w:p>
    <w:p w:rsidR="00654576" w:rsidRPr="00A42749" w:rsidRDefault="00654576" w:rsidP="00654576">
      <w:pPr>
        <w:keepNext/>
        <w:keepLines/>
        <w:spacing w:before="480" w:after="0" w:line="240" w:lineRule="auto"/>
        <w:jc w:val="both"/>
        <w:outlineLvl w:val="0"/>
        <w:rPr>
          <w:rFonts w:ascii="Arial" w:eastAsia="Times New Roman" w:hAnsi="Arial" w:cs="Arial"/>
          <w:kern w:val="32"/>
          <w:sz w:val="20"/>
          <w:szCs w:val="20"/>
          <w:lang w:eastAsia="en-GB"/>
        </w:rPr>
      </w:pPr>
      <w:r w:rsidRPr="00A42749">
        <w:rPr>
          <w:rFonts w:asciiTheme="majorHAnsi" w:eastAsiaTheme="majorEastAsia" w:hAnsiTheme="majorHAnsi" w:cstheme="majorBidi"/>
          <w:bCs/>
          <w:color w:val="365F91" w:themeColor="accent1" w:themeShade="BF"/>
          <w:sz w:val="28"/>
          <w:szCs w:val="28"/>
        </w:rPr>
        <w:br/>
      </w:r>
    </w:p>
    <w:p w:rsidR="00654576" w:rsidRPr="00A42749" w:rsidRDefault="00654576" w:rsidP="00654576">
      <w:pPr>
        <w:rPr>
          <w:rFonts w:ascii="Arial" w:eastAsia="Times New Roman" w:hAnsi="Arial" w:cs="Arial"/>
          <w:kern w:val="32"/>
          <w:sz w:val="20"/>
          <w:szCs w:val="20"/>
          <w:lang w:eastAsia="en-GB"/>
        </w:rPr>
      </w:pPr>
    </w:p>
    <w:p w:rsidR="00654576" w:rsidRPr="00A42749" w:rsidRDefault="00654576" w:rsidP="00654576">
      <w:pPr>
        <w:rPr>
          <w:rFonts w:ascii="Arial" w:eastAsia="Times New Roman" w:hAnsi="Arial" w:cs="Arial"/>
          <w:kern w:val="32"/>
          <w:sz w:val="20"/>
          <w:szCs w:val="20"/>
          <w:lang w:eastAsia="en-GB"/>
        </w:rPr>
      </w:pPr>
    </w:p>
    <w:p w:rsidR="00654576" w:rsidRPr="00A42749" w:rsidRDefault="00C40622" w:rsidP="00C40622">
      <w:pPr>
        <w:jc w:val="right"/>
        <w:rPr>
          <w:rFonts w:ascii="Arial" w:eastAsia="Times New Roman" w:hAnsi="Arial" w:cs="Arial"/>
          <w:kern w:val="32"/>
          <w:sz w:val="20"/>
          <w:szCs w:val="20"/>
          <w:lang w:eastAsia="en-GB"/>
        </w:rPr>
      </w:pPr>
      <w:r w:rsidRPr="00A42749">
        <w:rPr>
          <w:rFonts w:ascii="Arial" w:eastAsia="Times New Roman" w:hAnsi="Arial" w:cs="Times New Roman"/>
          <w:noProof/>
          <w:sz w:val="20"/>
          <w:szCs w:val="20"/>
          <w:lang w:eastAsia="en-GB"/>
        </w:rPr>
        <w:drawing>
          <wp:inline distT="0" distB="0" distL="0" distR="0" wp14:anchorId="701B4BCF" wp14:editId="62382D52">
            <wp:extent cx="914400" cy="852617"/>
            <wp:effectExtent l="0" t="0" r="0" b="5080"/>
            <wp:docPr id="9" name="Picture 9" descr="Description: CSC_Kite-mark_green_1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SC_Kite-mark_green_160px"/>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09484" cy="848033"/>
                    </a:xfrm>
                    <a:prstGeom prst="rect">
                      <a:avLst/>
                    </a:prstGeom>
                    <a:noFill/>
                    <a:ln>
                      <a:noFill/>
                    </a:ln>
                  </pic:spPr>
                </pic:pic>
              </a:graphicData>
            </a:graphic>
          </wp:inline>
        </w:drawing>
      </w:r>
    </w:p>
    <w:p w:rsidR="00654576" w:rsidRPr="00A42749" w:rsidRDefault="00654576" w:rsidP="00654576">
      <w:pPr>
        <w:rPr>
          <w:rFonts w:ascii="Arial" w:eastAsia="Times New Roman" w:hAnsi="Arial" w:cs="Arial"/>
          <w:kern w:val="32"/>
          <w:sz w:val="20"/>
          <w:szCs w:val="20"/>
          <w:lang w:eastAsia="en-GB"/>
        </w:rPr>
      </w:pPr>
    </w:p>
    <w:p w:rsidR="00654576" w:rsidRPr="00A42749" w:rsidRDefault="00654576" w:rsidP="00654576">
      <w:pPr>
        <w:rPr>
          <w:rFonts w:ascii="Arial" w:eastAsia="Times New Roman" w:hAnsi="Arial" w:cs="Arial"/>
          <w:kern w:val="32"/>
          <w:sz w:val="20"/>
          <w:szCs w:val="20"/>
          <w:lang w:eastAsia="en-GB"/>
        </w:rPr>
      </w:pPr>
    </w:p>
    <w:p w:rsidR="00EB1B4C" w:rsidRDefault="00654576">
      <w:pPr>
        <w:rPr>
          <w:rFonts w:ascii="Arial" w:eastAsia="Times New Roman" w:hAnsi="Arial" w:cs="Arial"/>
          <w:kern w:val="32"/>
          <w:sz w:val="20"/>
          <w:szCs w:val="20"/>
          <w:lang w:eastAsia="en-GB"/>
        </w:rPr>
      </w:pPr>
      <w:r w:rsidRPr="00A42749">
        <w:rPr>
          <w:rFonts w:ascii="Arial" w:eastAsia="Times New Roman" w:hAnsi="Arial" w:cs="Arial"/>
          <w:kern w:val="32"/>
          <w:sz w:val="20"/>
          <w:szCs w:val="20"/>
          <w:lang w:eastAsia="en-GB"/>
        </w:rPr>
        <w:tab/>
      </w:r>
      <w:r w:rsidRPr="00A42749">
        <w:rPr>
          <w:rFonts w:ascii="Arial" w:eastAsia="Times New Roman" w:hAnsi="Arial" w:cs="Arial"/>
          <w:kern w:val="32"/>
          <w:sz w:val="20"/>
          <w:szCs w:val="20"/>
          <w:lang w:eastAsia="en-GB"/>
        </w:rPr>
        <w:tab/>
      </w:r>
      <w:r w:rsidRPr="00A42749">
        <w:rPr>
          <w:rFonts w:ascii="Arial" w:eastAsia="Times New Roman" w:hAnsi="Arial" w:cs="Arial"/>
          <w:kern w:val="32"/>
          <w:sz w:val="20"/>
          <w:szCs w:val="20"/>
          <w:lang w:eastAsia="en-GB"/>
        </w:rPr>
        <w:tab/>
      </w:r>
      <w:r w:rsidRPr="00A42749">
        <w:rPr>
          <w:rFonts w:ascii="Arial" w:eastAsia="Times New Roman" w:hAnsi="Arial" w:cs="Arial"/>
          <w:kern w:val="32"/>
          <w:sz w:val="20"/>
          <w:szCs w:val="20"/>
          <w:lang w:eastAsia="en-GB"/>
        </w:rPr>
        <w:tab/>
      </w:r>
    </w:p>
    <w:p w:rsidR="00654576" w:rsidRPr="00A42749" w:rsidRDefault="00654576" w:rsidP="00654576">
      <w:pPr>
        <w:rPr>
          <w:sz w:val="24"/>
          <w:szCs w:val="24"/>
        </w:rPr>
      </w:pPr>
      <w:r w:rsidRPr="00A42749">
        <w:rPr>
          <w:rFonts w:ascii="Arial" w:eastAsia="Times New Roman" w:hAnsi="Arial" w:cs="Arial"/>
          <w:kern w:val="32"/>
          <w:sz w:val="20"/>
          <w:szCs w:val="20"/>
          <w:lang w:eastAsia="en-GB"/>
        </w:rPr>
        <w:tab/>
      </w:r>
    </w:p>
    <w:p w:rsidR="00EB32CB" w:rsidRPr="00A42749" w:rsidRDefault="00654576" w:rsidP="000F09FD">
      <w:pPr>
        <w:spacing w:before="120" w:after="120"/>
        <w:rPr>
          <w:rFonts w:ascii="Arial" w:hAnsi="Arial" w:cs="Arial"/>
          <w:b/>
          <w:sz w:val="32"/>
          <w:szCs w:val="32"/>
        </w:rPr>
      </w:pPr>
      <w:r w:rsidRPr="00A42749">
        <w:rPr>
          <w:rFonts w:ascii="Arial" w:hAnsi="Arial" w:cs="Arial"/>
          <w:b/>
          <w:sz w:val="32"/>
          <w:szCs w:val="32"/>
        </w:rPr>
        <w:t xml:space="preserve"> </w:t>
      </w:r>
    </w:p>
    <w:sdt>
      <w:sdtPr>
        <w:rPr>
          <w:rFonts w:asciiTheme="minorHAnsi" w:eastAsiaTheme="minorHAnsi" w:hAnsiTheme="minorHAnsi" w:cstheme="minorBidi"/>
          <w:b w:val="0"/>
          <w:bCs w:val="0"/>
          <w:color w:val="auto"/>
          <w:sz w:val="22"/>
          <w:szCs w:val="22"/>
          <w:lang w:val="en-GB" w:eastAsia="en-US"/>
        </w:rPr>
        <w:id w:val="-1623444749"/>
        <w:docPartObj>
          <w:docPartGallery w:val="Table of Contents"/>
          <w:docPartUnique/>
        </w:docPartObj>
      </w:sdtPr>
      <w:sdtEndPr>
        <w:rPr>
          <w:noProof/>
        </w:rPr>
      </w:sdtEndPr>
      <w:sdtContent>
        <w:p w:rsidR="00F72B8B" w:rsidRDefault="00F72B8B">
          <w:pPr>
            <w:pStyle w:val="TOCHeading"/>
          </w:pPr>
          <w:r>
            <w:t>Table of Contents</w:t>
          </w:r>
        </w:p>
        <w:p w:rsidR="00A26852" w:rsidRDefault="00F72B8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7487972" w:history="1">
            <w:r w:rsidR="00A26852" w:rsidRPr="001344C6">
              <w:rPr>
                <w:rStyle w:val="Hyperlink"/>
                <w:rFonts w:eastAsia="Times New Roman"/>
                <w:noProof/>
                <w:lang w:eastAsia="en-GB"/>
              </w:rPr>
              <w:t>Introduction</w:t>
            </w:r>
            <w:r w:rsidR="00A26852">
              <w:rPr>
                <w:noProof/>
                <w:webHidden/>
              </w:rPr>
              <w:tab/>
            </w:r>
            <w:r w:rsidR="00A26852">
              <w:rPr>
                <w:noProof/>
                <w:webHidden/>
              </w:rPr>
              <w:fldChar w:fldCharType="begin"/>
            </w:r>
            <w:r w:rsidR="00A26852">
              <w:rPr>
                <w:noProof/>
                <w:webHidden/>
              </w:rPr>
              <w:instrText xml:space="preserve"> PAGEREF _Toc467487972 \h </w:instrText>
            </w:r>
            <w:r w:rsidR="00A26852">
              <w:rPr>
                <w:noProof/>
                <w:webHidden/>
              </w:rPr>
            </w:r>
            <w:r w:rsidR="00A26852">
              <w:rPr>
                <w:noProof/>
                <w:webHidden/>
              </w:rPr>
              <w:fldChar w:fldCharType="separate"/>
            </w:r>
            <w:r w:rsidR="00A26852">
              <w:rPr>
                <w:noProof/>
                <w:webHidden/>
              </w:rPr>
              <w:t>3</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3" w:history="1">
            <w:r w:rsidR="00A26852" w:rsidRPr="001344C6">
              <w:rPr>
                <w:rStyle w:val="Hyperlink"/>
                <w:noProof/>
              </w:rPr>
              <w:t>About ORR</w:t>
            </w:r>
            <w:r w:rsidR="00A26852">
              <w:rPr>
                <w:noProof/>
                <w:webHidden/>
              </w:rPr>
              <w:tab/>
            </w:r>
            <w:r w:rsidR="00A26852">
              <w:rPr>
                <w:noProof/>
                <w:webHidden/>
              </w:rPr>
              <w:fldChar w:fldCharType="begin"/>
            </w:r>
            <w:r w:rsidR="00A26852">
              <w:rPr>
                <w:noProof/>
                <w:webHidden/>
              </w:rPr>
              <w:instrText xml:space="preserve"> PAGEREF _Toc467487973 \h </w:instrText>
            </w:r>
            <w:r w:rsidR="00A26852">
              <w:rPr>
                <w:noProof/>
                <w:webHidden/>
              </w:rPr>
            </w:r>
            <w:r w:rsidR="00A26852">
              <w:rPr>
                <w:noProof/>
                <w:webHidden/>
              </w:rPr>
              <w:fldChar w:fldCharType="separate"/>
            </w:r>
            <w:r w:rsidR="00A26852">
              <w:rPr>
                <w:noProof/>
                <w:webHidden/>
              </w:rPr>
              <w:t>4</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4" w:history="1">
            <w:r w:rsidR="00A26852" w:rsidRPr="001344C6">
              <w:rPr>
                <w:rStyle w:val="Hyperlink"/>
                <w:rFonts w:eastAsia="Times New Roman"/>
                <w:noProof/>
                <w:lang w:val="en" w:eastAsia="en-GB"/>
              </w:rPr>
              <w:t>About the role</w:t>
            </w:r>
            <w:r w:rsidR="00A26852">
              <w:rPr>
                <w:noProof/>
                <w:webHidden/>
              </w:rPr>
              <w:tab/>
            </w:r>
            <w:r w:rsidR="00A26852">
              <w:rPr>
                <w:noProof/>
                <w:webHidden/>
              </w:rPr>
              <w:fldChar w:fldCharType="begin"/>
            </w:r>
            <w:r w:rsidR="00A26852">
              <w:rPr>
                <w:noProof/>
                <w:webHidden/>
              </w:rPr>
              <w:instrText xml:space="preserve"> PAGEREF _Toc467487974 \h </w:instrText>
            </w:r>
            <w:r w:rsidR="00A26852">
              <w:rPr>
                <w:noProof/>
                <w:webHidden/>
              </w:rPr>
            </w:r>
            <w:r w:rsidR="00A26852">
              <w:rPr>
                <w:noProof/>
                <w:webHidden/>
              </w:rPr>
              <w:fldChar w:fldCharType="separate"/>
            </w:r>
            <w:r w:rsidR="00A26852">
              <w:rPr>
                <w:noProof/>
                <w:webHidden/>
              </w:rPr>
              <w:t>5</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5" w:history="1">
            <w:r w:rsidR="00A26852" w:rsidRPr="001344C6">
              <w:rPr>
                <w:rStyle w:val="Hyperlink"/>
                <w:rFonts w:eastAsia="Times New Roman"/>
                <w:noProof/>
                <w:lang w:val="en" w:eastAsia="en-GB"/>
              </w:rPr>
              <w:t>Person specification</w:t>
            </w:r>
            <w:r w:rsidR="00A26852">
              <w:rPr>
                <w:noProof/>
                <w:webHidden/>
              </w:rPr>
              <w:tab/>
            </w:r>
            <w:r w:rsidR="00A26852">
              <w:rPr>
                <w:noProof/>
                <w:webHidden/>
              </w:rPr>
              <w:fldChar w:fldCharType="begin"/>
            </w:r>
            <w:r w:rsidR="00A26852">
              <w:rPr>
                <w:noProof/>
                <w:webHidden/>
              </w:rPr>
              <w:instrText xml:space="preserve"> PAGEREF _Toc467487975 \h </w:instrText>
            </w:r>
            <w:r w:rsidR="00A26852">
              <w:rPr>
                <w:noProof/>
                <w:webHidden/>
              </w:rPr>
            </w:r>
            <w:r w:rsidR="00A26852">
              <w:rPr>
                <w:noProof/>
                <w:webHidden/>
              </w:rPr>
              <w:fldChar w:fldCharType="separate"/>
            </w:r>
            <w:r w:rsidR="00A26852">
              <w:rPr>
                <w:noProof/>
                <w:webHidden/>
              </w:rPr>
              <w:t>7</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6" w:history="1">
            <w:r w:rsidR="00A26852" w:rsidRPr="001344C6">
              <w:rPr>
                <w:rStyle w:val="Hyperlink"/>
                <w:noProof/>
              </w:rPr>
              <w:t>Terms of appointment</w:t>
            </w:r>
            <w:r w:rsidR="00A26852">
              <w:rPr>
                <w:noProof/>
                <w:webHidden/>
              </w:rPr>
              <w:tab/>
            </w:r>
            <w:r w:rsidR="00A26852">
              <w:rPr>
                <w:noProof/>
                <w:webHidden/>
              </w:rPr>
              <w:fldChar w:fldCharType="begin"/>
            </w:r>
            <w:r w:rsidR="00A26852">
              <w:rPr>
                <w:noProof/>
                <w:webHidden/>
              </w:rPr>
              <w:instrText xml:space="preserve"> PAGEREF _Toc467487976 \h </w:instrText>
            </w:r>
            <w:r w:rsidR="00A26852">
              <w:rPr>
                <w:noProof/>
                <w:webHidden/>
              </w:rPr>
            </w:r>
            <w:r w:rsidR="00A26852">
              <w:rPr>
                <w:noProof/>
                <w:webHidden/>
              </w:rPr>
              <w:fldChar w:fldCharType="separate"/>
            </w:r>
            <w:r w:rsidR="00A26852">
              <w:rPr>
                <w:noProof/>
                <w:webHidden/>
              </w:rPr>
              <w:t>8</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7" w:history="1">
            <w:r w:rsidR="00A26852" w:rsidRPr="001344C6">
              <w:rPr>
                <w:rStyle w:val="Hyperlink"/>
                <w:noProof/>
              </w:rPr>
              <w:t>Appointment Process</w:t>
            </w:r>
            <w:r w:rsidR="00A26852">
              <w:rPr>
                <w:noProof/>
                <w:webHidden/>
              </w:rPr>
              <w:tab/>
            </w:r>
            <w:r w:rsidR="00A26852">
              <w:rPr>
                <w:noProof/>
                <w:webHidden/>
              </w:rPr>
              <w:fldChar w:fldCharType="begin"/>
            </w:r>
            <w:r w:rsidR="00A26852">
              <w:rPr>
                <w:noProof/>
                <w:webHidden/>
              </w:rPr>
              <w:instrText xml:space="preserve"> PAGEREF _Toc467487977 \h </w:instrText>
            </w:r>
            <w:r w:rsidR="00A26852">
              <w:rPr>
                <w:noProof/>
                <w:webHidden/>
              </w:rPr>
            </w:r>
            <w:r w:rsidR="00A26852">
              <w:rPr>
                <w:noProof/>
                <w:webHidden/>
              </w:rPr>
              <w:fldChar w:fldCharType="separate"/>
            </w:r>
            <w:r w:rsidR="00A26852">
              <w:rPr>
                <w:noProof/>
                <w:webHidden/>
              </w:rPr>
              <w:t>9</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8" w:history="1">
            <w:r w:rsidR="00A26852" w:rsidRPr="001344C6">
              <w:rPr>
                <w:rStyle w:val="Hyperlink"/>
                <w:noProof/>
              </w:rPr>
              <w:t>How to apply</w:t>
            </w:r>
            <w:r w:rsidR="00A26852">
              <w:rPr>
                <w:noProof/>
                <w:webHidden/>
              </w:rPr>
              <w:tab/>
            </w:r>
            <w:r w:rsidR="00A26852">
              <w:rPr>
                <w:noProof/>
                <w:webHidden/>
              </w:rPr>
              <w:fldChar w:fldCharType="begin"/>
            </w:r>
            <w:r w:rsidR="00A26852">
              <w:rPr>
                <w:noProof/>
                <w:webHidden/>
              </w:rPr>
              <w:instrText xml:space="preserve"> PAGEREF _Toc467487978 \h </w:instrText>
            </w:r>
            <w:r w:rsidR="00A26852">
              <w:rPr>
                <w:noProof/>
                <w:webHidden/>
              </w:rPr>
            </w:r>
            <w:r w:rsidR="00A26852">
              <w:rPr>
                <w:noProof/>
                <w:webHidden/>
              </w:rPr>
              <w:fldChar w:fldCharType="separate"/>
            </w:r>
            <w:r w:rsidR="00A26852">
              <w:rPr>
                <w:noProof/>
                <w:webHidden/>
              </w:rPr>
              <w:t>10</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79" w:history="1">
            <w:r w:rsidR="00A26852" w:rsidRPr="001344C6">
              <w:rPr>
                <w:rStyle w:val="Hyperlink"/>
                <w:rFonts w:eastAsia="Times New Roman"/>
                <w:noProof/>
              </w:rPr>
              <w:t>Further information</w:t>
            </w:r>
            <w:r w:rsidR="00A26852">
              <w:rPr>
                <w:noProof/>
                <w:webHidden/>
              </w:rPr>
              <w:tab/>
            </w:r>
            <w:r w:rsidR="00A26852">
              <w:rPr>
                <w:noProof/>
                <w:webHidden/>
              </w:rPr>
              <w:fldChar w:fldCharType="begin"/>
            </w:r>
            <w:r w:rsidR="00A26852">
              <w:rPr>
                <w:noProof/>
                <w:webHidden/>
              </w:rPr>
              <w:instrText xml:space="preserve"> PAGEREF _Toc467487979 \h </w:instrText>
            </w:r>
            <w:r w:rsidR="00A26852">
              <w:rPr>
                <w:noProof/>
                <w:webHidden/>
              </w:rPr>
            </w:r>
            <w:r w:rsidR="00A26852">
              <w:rPr>
                <w:noProof/>
                <w:webHidden/>
              </w:rPr>
              <w:fldChar w:fldCharType="separate"/>
            </w:r>
            <w:r w:rsidR="00A26852">
              <w:rPr>
                <w:noProof/>
                <w:webHidden/>
              </w:rPr>
              <w:t>10</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80" w:history="1">
            <w:r w:rsidR="00A26852" w:rsidRPr="001344C6">
              <w:rPr>
                <w:rStyle w:val="Hyperlink"/>
                <w:rFonts w:eastAsia="Times New Roman"/>
                <w:noProof/>
              </w:rPr>
              <w:t>Equality and Diversity</w:t>
            </w:r>
            <w:r w:rsidR="00A26852">
              <w:rPr>
                <w:noProof/>
                <w:webHidden/>
              </w:rPr>
              <w:tab/>
            </w:r>
            <w:r w:rsidR="00A26852">
              <w:rPr>
                <w:noProof/>
                <w:webHidden/>
              </w:rPr>
              <w:fldChar w:fldCharType="begin"/>
            </w:r>
            <w:r w:rsidR="00A26852">
              <w:rPr>
                <w:noProof/>
                <w:webHidden/>
              </w:rPr>
              <w:instrText xml:space="preserve"> PAGEREF _Toc467487980 \h </w:instrText>
            </w:r>
            <w:r w:rsidR="00A26852">
              <w:rPr>
                <w:noProof/>
                <w:webHidden/>
              </w:rPr>
            </w:r>
            <w:r w:rsidR="00A26852">
              <w:rPr>
                <w:noProof/>
                <w:webHidden/>
              </w:rPr>
              <w:fldChar w:fldCharType="separate"/>
            </w:r>
            <w:r w:rsidR="00A26852">
              <w:rPr>
                <w:noProof/>
                <w:webHidden/>
              </w:rPr>
              <w:t>10</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81" w:history="1">
            <w:r w:rsidR="00A26852" w:rsidRPr="001344C6">
              <w:rPr>
                <w:rStyle w:val="Hyperlink"/>
                <w:rFonts w:eastAsia="Times New Roman"/>
                <w:noProof/>
              </w:rPr>
              <w:t>Data Protection Act, 1998</w:t>
            </w:r>
            <w:r w:rsidR="00A26852">
              <w:rPr>
                <w:noProof/>
                <w:webHidden/>
              </w:rPr>
              <w:tab/>
            </w:r>
            <w:r w:rsidR="00A26852">
              <w:rPr>
                <w:noProof/>
                <w:webHidden/>
              </w:rPr>
              <w:fldChar w:fldCharType="begin"/>
            </w:r>
            <w:r w:rsidR="00A26852">
              <w:rPr>
                <w:noProof/>
                <w:webHidden/>
              </w:rPr>
              <w:instrText xml:space="preserve"> PAGEREF _Toc467487981 \h </w:instrText>
            </w:r>
            <w:r w:rsidR="00A26852">
              <w:rPr>
                <w:noProof/>
                <w:webHidden/>
              </w:rPr>
            </w:r>
            <w:r w:rsidR="00A26852">
              <w:rPr>
                <w:noProof/>
                <w:webHidden/>
              </w:rPr>
              <w:fldChar w:fldCharType="separate"/>
            </w:r>
            <w:r w:rsidR="00A26852">
              <w:rPr>
                <w:noProof/>
                <w:webHidden/>
              </w:rPr>
              <w:t>11</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82" w:history="1">
            <w:r w:rsidR="00A26852" w:rsidRPr="001344C6">
              <w:rPr>
                <w:rStyle w:val="Hyperlink"/>
                <w:rFonts w:eastAsia="Times New Roman"/>
                <w:noProof/>
              </w:rPr>
              <w:t>Complaints</w:t>
            </w:r>
            <w:r w:rsidR="00A26852">
              <w:rPr>
                <w:noProof/>
                <w:webHidden/>
              </w:rPr>
              <w:tab/>
            </w:r>
            <w:r w:rsidR="00A26852">
              <w:rPr>
                <w:noProof/>
                <w:webHidden/>
              </w:rPr>
              <w:fldChar w:fldCharType="begin"/>
            </w:r>
            <w:r w:rsidR="00A26852">
              <w:rPr>
                <w:noProof/>
                <w:webHidden/>
              </w:rPr>
              <w:instrText xml:space="preserve"> PAGEREF _Toc467487982 \h </w:instrText>
            </w:r>
            <w:r w:rsidR="00A26852">
              <w:rPr>
                <w:noProof/>
                <w:webHidden/>
              </w:rPr>
            </w:r>
            <w:r w:rsidR="00A26852">
              <w:rPr>
                <w:noProof/>
                <w:webHidden/>
              </w:rPr>
              <w:fldChar w:fldCharType="separate"/>
            </w:r>
            <w:r w:rsidR="00A26852">
              <w:rPr>
                <w:noProof/>
                <w:webHidden/>
              </w:rPr>
              <w:t>11</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83" w:history="1">
            <w:r w:rsidR="00A26852" w:rsidRPr="001344C6">
              <w:rPr>
                <w:rStyle w:val="Hyperlink"/>
                <w:rFonts w:eastAsia="Times New Roman" w:cstheme="minorHAnsi"/>
                <w:noProof/>
              </w:rPr>
              <w:t>Annex A: Equality and Diversity Monitoring Form</w:t>
            </w:r>
            <w:r w:rsidR="00A26852">
              <w:rPr>
                <w:noProof/>
                <w:webHidden/>
              </w:rPr>
              <w:tab/>
            </w:r>
            <w:r w:rsidR="00A26852">
              <w:rPr>
                <w:noProof/>
                <w:webHidden/>
              </w:rPr>
              <w:fldChar w:fldCharType="begin"/>
            </w:r>
            <w:r w:rsidR="00A26852">
              <w:rPr>
                <w:noProof/>
                <w:webHidden/>
              </w:rPr>
              <w:instrText xml:space="preserve"> PAGEREF _Toc467487983 \h </w:instrText>
            </w:r>
            <w:r w:rsidR="00A26852">
              <w:rPr>
                <w:noProof/>
                <w:webHidden/>
              </w:rPr>
            </w:r>
            <w:r w:rsidR="00A26852">
              <w:rPr>
                <w:noProof/>
                <w:webHidden/>
              </w:rPr>
              <w:fldChar w:fldCharType="separate"/>
            </w:r>
            <w:r w:rsidR="00A26852">
              <w:rPr>
                <w:noProof/>
                <w:webHidden/>
              </w:rPr>
              <w:t>12</w:t>
            </w:r>
            <w:r w:rsidR="00A26852">
              <w:rPr>
                <w:noProof/>
                <w:webHidden/>
              </w:rPr>
              <w:fldChar w:fldCharType="end"/>
            </w:r>
          </w:hyperlink>
        </w:p>
        <w:p w:rsidR="00A26852" w:rsidRDefault="00D53CA5">
          <w:pPr>
            <w:pStyle w:val="TOC1"/>
            <w:tabs>
              <w:tab w:val="right" w:leader="dot" w:pos="9016"/>
            </w:tabs>
            <w:rPr>
              <w:rFonts w:eastAsiaTheme="minorEastAsia"/>
              <w:noProof/>
              <w:lang w:eastAsia="en-GB"/>
            </w:rPr>
          </w:pPr>
          <w:hyperlink w:anchor="_Toc467487984" w:history="1">
            <w:r w:rsidR="00A26852" w:rsidRPr="001344C6">
              <w:rPr>
                <w:rStyle w:val="Hyperlink"/>
                <w:rFonts w:eastAsia="Times New Roman" w:cstheme="minorHAnsi"/>
                <w:noProof/>
              </w:rPr>
              <w:t>Annex B: Candidate Summary Form</w:t>
            </w:r>
            <w:r w:rsidR="00A26852">
              <w:rPr>
                <w:noProof/>
                <w:webHidden/>
              </w:rPr>
              <w:tab/>
            </w:r>
            <w:r w:rsidR="00A26852">
              <w:rPr>
                <w:noProof/>
                <w:webHidden/>
              </w:rPr>
              <w:fldChar w:fldCharType="begin"/>
            </w:r>
            <w:r w:rsidR="00A26852">
              <w:rPr>
                <w:noProof/>
                <w:webHidden/>
              </w:rPr>
              <w:instrText xml:space="preserve"> PAGEREF _Toc467487984 \h </w:instrText>
            </w:r>
            <w:r w:rsidR="00A26852">
              <w:rPr>
                <w:noProof/>
                <w:webHidden/>
              </w:rPr>
            </w:r>
            <w:r w:rsidR="00A26852">
              <w:rPr>
                <w:noProof/>
                <w:webHidden/>
              </w:rPr>
              <w:fldChar w:fldCharType="separate"/>
            </w:r>
            <w:r w:rsidR="00A26852">
              <w:rPr>
                <w:noProof/>
                <w:webHidden/>
              </w:rPr>
              <w:t>14</w:t>
            </w:r>
            <w:r w:rsidR="00A26852">
              <w:rPr>
                <w:noProof/>
                <w:webHidden/>
              </w:rPr>
              <w:fldChar w:fldCharType="end"/>
            </w:r>
          </w:hyperlink>
        </w:p>
        <w:p w:rsidR="00F72B8B" w:rsidRDefault="00F72B8B">
          <w:r>
            <w:rPr>
              <w:b/>
              <w:bCs/>
              <w:noProof/>
            </w:rPr>
            <w:fldChar w:fldCharType="end"/>
          </w:r>
        </w:p>
      </w:sdtContent>
    </w:sdt>
    <w:p w:rsidR="00D36C8E" w:rsidRDefault="00D36C8E">
      <w:pPr>
        <w:rPr>
          <w:rFonts w:ascii="Arial" w:eastAsia="Times New Roman" w:hAnsi="Arial" w:cs="Arial"/>
          <w:b/>
          <w:bCs/>
          <w:kern w:val="32"/>
          <w:sz w:val="24"/>
          <w:szCs w:val="24"/>
          <w:lang w:eastAsia="en-GB"/>
        </w:rPr>
      </w:pPr>
    </w:p>
    <w:p w:rsidR="00D36C8E" w:rsidRDefault="00D36C8E">
      <w:pPr>
        <w:rPr>
          <w:rFonts w:ascii="Arial" w:eastAsia="Times New Roman" w:hAnsi="Arial" w:cs="Arial"/>
          <w:b/>
          <w:bCs/>
          <w:kern w:val="32"/>
          <w:sz w:val="24"/>
          <w:szCs w:val="24"/>
          <w:lang w:eastAsia="en-GB"/>
        </w:rPr>
      </w:pPr>
      <w:r>
        <w:rPr>
          <w:rFonts w:ascii="Arial" w:eastAsia="Times New Roman" w:hAnsi="Arial" w:cs="Arial"/>
          <w:b/>
          <w:bCs/>
          <w:kern w:val="32"/>
          <w:sz w:val="24"/>
          <w:szCs w:val="24"/>
          <w:lang w:eastAsia="en-GB"/>
        </w:rPr>
        <w:br w:type="page"/>
      </w:r>
    </w:p>
    <w:p w:rsidR="00654576" w:rsidRPr="00A42749" w:rsidRDefault="00055D0C" w:rsidP="00D36C8E">
      <w:pPr>
        <w:pStyle w:val="Heading1"/>
        <w:rPr>
          <w:rFonts w:eastAsia="Times New Roman"/>
          <w:lang w:eastAsia="en-GB"/>
        </w:rPr>
      </w:pPr>
      <w:bookmarkStart w:id="1" w:name="_Toc467487972"/>
      <w:r w:rsidRPr="00A42749">
        <w:rPr>
          <w:rFonts w:eastAsia="Times New Roman"/>
          <w:lang w:eastAsia="en-GB"/>
        </w:rPr>
        <w:lastRenderedPageBreak/>
        <w:t>Introduction</w:t>
      </w:r>
      <w:bookmarkEnd w:id="1"/>
    </w:p>
    <w:p w:rsidR="00F72B8B" w:rsidRDefault="00F72B8B" w:rsidP="00F72B8B">
      <w:pPr>
        <w:rPr>
          <w:rFonts w:ascii="Arial" w:hAnsi="Arial" w:cs="Arial"/>
          <w:sz w:val="24"/>
          <w:szCs w:val="24"/>
        </w:rPr>
      </w:pPr>
    </w:p>
    <w:p w:rsidR="00977C43" w:rsidRPr="00F72B8B" w:rsidRDefault="00977C43" w:rsidP="00F72B8B">
      <w:pPr>
        <w:rPr>
          <w:rFonts w:ascii="Arial" w:hAnsi="Arial" w:cs="Arial"/>
          <w:sz w:val="24"/>
          <w:szCs w:val="24"/>
        </w:rPr>
      </w:pPr>
      <w:r w:rsidRPr="00F72B8B">
        <w:rPr>
          <w:rFonts w:ascii="Arial" w:hAnsi="Arial" w:cs="Arial"/>
          <w:sz w:val="24"/>
          <w:szCs w:val="24"/>
        </w:rPr>
        <w:t xml:space="preserve">ORR is seeking a Chief Executive Officer (CEO) with the leadership capability and credibility to deliver effective independent regulation in rail and </w:t>
      </w:r>
      <w:r w:rsidR="00B439CD">
        <w:rPr>
          <w:rFonts w:ascii="Arial" w:hAnsi="Arial" w:cs="Arial"/>
          <w:sz w:val="24"/>
          <w:szCs w:val="24"/>
        </w:rPr>
        <w:t xml:space="preserve">strategic </w:t>
      </w:r>
      <w:r w:rsidRPr="00F72B8B">
        <w:rPr>
          <w:rFonts w:ascii="Arial" w:hAnsi="Arial" w:cs="Arial"/>
          <w:sz w:val="24"/>
          <w:szCs w:val="24"/>
        </w:rPr>
        <w:t>roads, protecting the interests of rail and road users, and improving the safety, value and performance of railways and roads today and in the future.</w:t>
      </w:r>
    </w:p>
    <w:p w:rsidR="00977C43" w:rsidRPr="00F72B8B" w:rsidRDefault="00977C43" w:rsidP="00F72B8B">
      <w:pPr>
        <w:rPr>
          <w:rFonts w:ascii="Arial" w:hAnsi="Arial" w:cs="Arial"/>
          <w:sz w:val="24"/>
          <w:szCs w:val="24"/>
        </w:rPr>
      </w:pPr>
      <w:r w:rsidRPr="00F72B8B">
        <w:rPr>
          <w:rFonts w:ascii="Arial" w:hAnsi="Arial" w:cs="Arial"/>
          <w:sz w:val="24"/>
          <w:szCs w:val="24"/>
        </w:rPr>
        <w:t xml:space="preserve">Transport networks that are affordable, safe and reliable are the backbone of a thriving economy and are vital to bringing our country together.  They are also thriving as record numbers of passengers use our railways and with a strong Government commitment to major programmes of transformational investment.  However, this growth also creates challenges – around </w:t>
      </w:r>
      <w:r w:rsidR="00B439CD">
        <w:rPr>
          <w:rFonts w:ascii="Arial" w:hAnsi="Arial" w:cs="Arial"/>
          <w:sz w:val="24"/>
          <w:szCs w:val="24"/>
        </w:rPr>
        <w:t xml:space="preserve">achieving </w:t>
      </w:r>
      <w:r w:rsidRPr="00F72B8B">
        <w:rPr>
          <w:rFonts w:ascii="Arial" w:hAnsi="Arial" w:cs="Arial"/>
          <w:sz w:val="24"/>
          <w:szCs w:val="24"/>
        </w:rPr>
        <w:t>value for money, about ensuring delivery and of continually ensuring that the needs of passengers are met</w:t>
      </w:r>
      <w:r w:rsidR="007E5513" w:rsidRPr="00F72B8B">
        <w:rPr>
          <w:rFonts w:ascii="Arial" w:hAnsi="Arial" w:cs="Arial"/>
          <w:sz w:val="24"/>
          <w:szCs w:val="24"/>
        </w:rPr>
        <w:t xml:space="preserve"> safely</w:t>
      </w:r>
      <w:r w:rsidRPr="00F72B8B">
        <w:rPr>
          <w:rFonts w:ascii="Arial" w:hAnsi="Arial" w:cs="Arial"/>
          <w:sz w:val="24"/>
          <w:szCs w:val="24"/>
        </w:rPr>
        <w:t xml:space="preserve">.  ORR plays a key role in meeting these challenges.  </w:t>
      </w:r>
    </w:p>
    <w:p w:rsidR="00F55789" w:rsidRPr="00F72B8B" w:rsidRDefault="00977C43" w:rsidP="00F72B8B">
      <w:pPr>
        <w:rPr>
          <w:rFonts w:ascii="Arial" w:hAnsi="Arial" w:cs="Arial"/>
          <w:sz w:val="24"/>
          <w:szCs w:val="24"/>
        </w:rPr>
      </w:pPr>
      <w:r w:rsidRPr="00F72B8B">
        <w:rPr>
          <w:rFonts w:ascii="Arial" w:hAnsi="Arial" w:cs="Arial"/>
          <w:sz w:val="24"/>
          <w:szCs w:val="24"/>
        </w:rPr>
        <w:t>R</w:t>
      </w:r>
      <w:r w:rsidR="00055D0C" w:rsidRPr="00F72B8B">
        <w:rPr>
          <w:rFonts w:ascii="Arial" w:hAnsi="Arial" w:cs="Arial"/>
          <w:sz w:val="24"/>
          <w:szCs w:val="24"/>
        </w:rPr>
        <w:t xml:space="preserve">ecent </w:t>
      </w:r>
      <w:r w:rsidRPr="00F72B8B">
        <w:rPr>
          <w:rFonts w:ascii="Arial" w:hAnsi="Arial" w:cs="Arial"/>
          <w:sz w:val="24"/>
          <w:szCs w:val="24"/>
        </w:rPr>
        <w:t xml:space="preserve">high level </w:t>
      </w:r>
      <w:r w:rsidR="00055D0C" w:rsidRPr="00F72B8B">
        <w:rPr>
          <w:rFonts w:ascii="Arial" w:hAnsi="Arial" w:cs="Arial"/>
          <w:sz w:val="24"/>
          <w:szCs w:val="24"/>
        </w:rPr>
        <w:t xml:space="preserve">reviews </w:t>
      </w:r>
      <w:r w:rsidRPr="00F72B8B">
        <w:rPr>
          <w:rFonts w:ascii="Arial" w:hAnsi="Arial" w:cs="Arial"/>
          <w:sz w:val="24"/>
          <w:szCs w:val="24"/>
        </w:rPr>
        <w:t xml:space="preserve">into the functioning and funding of the railway have recognised the value of independent regulation.  </w:t>
      </w:r>
      <w:r w:rsidR="007E5513" w:rsidRPr="00F72B8B">
        <w:rPr>
          <w:rFonts w:ascii="Arial" w:hAnsi="Arial" w:cs="Arial"/>
          <w:sz w:val="24"/>
          <w:szCs w:val="24"/>
        </w:rPr>
        <w:t xml:space="preserve">Our </w:t>
      </w:r>
      <w:r w:rsidR="00B439CD">
        <w:rPr>
          <w:rFonts w:ascii="Arial" w:hAnsi="Arial" w:cs="Arial"/>
          <w:sz w:val="24"/>
          <w:szCs w:val="24"/>
        </w:rPr>
        <w:t>five yearly review of Network Rail’s financial settlement (</w:t>
      </w:r>
      <w:r w:rsidR="007E5513" w:rsidRPr="00F72B8B">
        <w:rPr>
          <w:rFonts w:ascii="Arial" w:hAnsi="Arial" w:cs="Arial"/>
          <w:sz w:val="24"/>
          <w:szCs w:val="24"/>
        </w:rPr>
        <w:t>PR18</w:t>
      </w:r>
      <w:r w:rsidR="00B439CD">
        <w:rPr>
          <w:rFonts w:ascii="Arial" w:hAnsi="Arial" w:cs="Arial"/>
          <w:sz w:val="24"/>
          <w:szCs w:val="24"/>
        </w:rPr>
        <w:t>)</w:t>
      </w:r>
      <w:r w:rsidR="007E5513" w:rsidRPr="00F72B8B">
        <w:rPr>
          <w:rFonts w:ascii="Arial" w:hAnsi="Arial" w:cs="Arial"/>
          <w:sz w:val="24"/>
          <w:szCs w:val="24"/>
        </w:rPr>
        <w:t xml:space="preserve"> is now underway and in 2018 will set the funding and requirements for Network Rail for the following five years. </w:t>
      </w:r>
      <w:r w:rsidR="00F55789" w:rsidRPr="00F72B8B">
        <w:rPr>
          <w:rFonts w:ascii="Arial" w:hAnsi="Arial" w:cs="Arial"/>
          <w:sz w:val="24"/>
          <w:szCs w:val="24"/>
        </w:rPr>
        <w:t xml:space="preserve">ORR </w:t>
      </w:r>
      <w:r w:rsidRPr="00F72B8B">
        <w:rPr>
          <w:rFonts w:ascii="Arial" w:hAnsi="Arial" w:cs="Arial"/>
          <w:sz w:val="24"/>
          <w:szCs w:val="24"/>
        </w:rPr>
        <w:t xml:space="preserve">also has to </w:t>
      </w:r>
      <w:r w:rsidR="00F55789" w:rsidRPr="00F72B8B">
        <w:rPr>
          <w:rFonts w:ascii="Arial" w:hAnsi="Arial" w:cs="Arial"/>
          <w:sz w:val="24"/>
          <w:szCs w:val="24"/>
        </w:rPr>
        <w:t>hold the railways to account for continued improvement in health and safety.</w:t>
      </w:r>
    </w:p>
    <w:p w:rsidR="004005F2" w:rsidRPr="00F72B8B" w:rsidRDefault="004005F2" w:rsidP="00F72B8B">
      <w:pPr>
        <w:rPr>
          <w:rFonts w:ascii="Arial" w:hAnsi="Arial" w:cs="Arial"/>
          <w:sz w:val="24"/>
          <w:szCs w:val="24"/>
        </w:rPr>
      </w:pPr>
      <w:r w:rsidRPr="00F72B8B">
        <w:rPr>
          <w:rFonts w:ascii="Arial" w:hAnsi="Arial" w:cs="Arial"/>
          <w:sz w:val="24"/>
          <w:szCs w:val="24"/>
        </w:rPr>
        <w:t xml:space="preserve">In the highways sector, ORR must make sure Highways England manages the </w:t>
      </w:r>
      <w:r w:rsidR="00F55789" w:rsidRPr="00F72B8B">
        <w:rPr>
          <w:rFonts w:ascii="Arial" w:hAnsi="Arial" w:cs="Arial"/>
          <w:sz w:val="24"/>
          <w:szCs w:val="24"/>
        </w:rPr>
        <w:t xml:space="preserve">strategic </w:t>
      </w:r>
      <w:r w:rsidRPr="00F72B8B">
        <w:rPr>
          <w:rFonts w:ascii="Arial" w:hAnsi="Arial" w:cs="Arial"/>
          <w:sz w:val="24"/>
          <w:szCs w:val="24"/>
        </w:rPr>
        <w:t xml:space="preserve">highways network effectively and efficiently delivers the investment programme </w:t>
      </w:r>
      <w:r w:rsidR="00F55789" w:rsidRPr="00F72B8B">
        <w:rPr>
          <w:rFonts w:ascii="Arial" w:hAnsi="Arial" w:cs="Arial"/>
          <w:sz w:val="24"/>
          <w:szCs w:val="24"/>
        </w:rPr>
        <w:t xml:space="preserve">set out </w:t>
      </w:r>
      <w:r w:rsidRPr="00F72B8B">
        <w:rPr>
          <w:rFonts w:ascii="Arial" w:hAnsi="Arial" w:cs="Arial"/>
          <w:sz w:val="24"/>
          <w:szCs w:val="24"/>
        </w:rPr>
        <w:t xml:space="preserve">in the Government’s £15bn </w:t>
      </w:r>
      <w:r w:rsidR="007121D1" w:rsidRPr="00F72B8B">
        <w:rPr>
          <w:rFonts w:ascii="Arial" w:hAnsi="Arial" w:cs="Arial"/>
          <w:sz w:val="24"/>
          <w:szCs w:val="24"/>
        </w:rPr>
        <w:t>road investment strategy</w:t>
      </w:r>
      <w:r w:rsidR="00B439CD">
        <w:rPr>
          <w:rFonts w:ascii="Arial" w:hAnsi="Arial" w:cs="Arial"/>
          <w:sz w:val="24"/>
          <w:szCs w:val="24"/>
        </w:rPr>
        <w:t xml:space="preserve"> to 2021</w:t>
      </w:r>
      <w:r w:rsidR="007121D1" w:rsidRPr="00F72B8B">
        <w:rPr>
          <w:rFonts w:ascii="Arial" w:hAnsi="Arial" w:cs="Arial"/>
          <w:sz w:val="24"/>
          <w:szCs w:val="24"/>
        </w:rPr>
        <w:t xml:space="preserve">. </w:t>
      </w:r>
      <w:r w:rsidRPr="00F72B8B">
        <w:rPr>
          <w:rFonts w:ascii="Arial" w:hAnsi="Arial" w:cs="Arial"/>
          <w:sz w:val="24"/>
          <w:szCs w:val="24"/>
        </w:rPr>
        <w:t xml:space="preserve"> </w:t>
      </w:r>
    </w:p>
    <w:p w:rsidR="00055D0C" w:rsidRPr="00F72B8B" w:rsidRDefault="00F55789" w:rsidP="00F72B8B">
      <w:pPr>
        <w:rPr>
          <w:rFonts w:ascii="Arial" w:hAnsi="Arial" w:cs="Arial"/>
          <w:bCs/>
          <w:sz w:val="24"/>
          <w:szCs w:val="24"/>
        </w:rPr>
      </w:pPr>
      <w:r w:rsidRPr="00F72B8B">
        <w:rPr>
          <w:rFonts w:ascii="Arial" w:hAnsi="Arial" w:cs="Arial"/>
          <w:bCs/>
          <w:sz w:val="24"/>
          <w:szCs w:val="24"/>
        </w:rPr>
        <w:t xml:space="preserve">This </w:t>
      </w:r>
      <w:r w:rsidR="00E054FA" w:rsidRPr="00F72B8B">
        <w:rPr>
          <w:rFonts w:ascii="Arial" w:hAnsi="Arial" w:cs="Arial"/>
          <w:bCs/>
          <w:sz w:val="24"/>
          <w:szCs w:val="24"/>
        </w:rPr>
        <w:t xml:space="preserve">programme of work </w:t>
      </w:r>
      <w:r w:rsidRPr="00F72B8B">
        <w:rPr>
          <w:rFonts w:ascii="Arial" w:hAnsi="Arial" w:cs="Arial"/>
          <w:bCs/>
          <w:sz w:val="24"/>
          <w:szCs w:val="24"/>
        </w:rPr>
        <w:t>means that the appointment of ORR’s CEO comes at a critical ti</w:t>
      </w:r>
      <w:r w:rsidR="00EB1B4C">
        <w:rPr>
          <w:rFonts w:ascii="Arial" w:hAnsi="Arial" w:cs="Arial"/>
          <w:bCs/>
          <w:sz w:val="24"/>
          <w:szCs w:val="24"/>
        </w:rPr>
        <w:t>me for our regulated industries -</w:t>
      </w:r>
      <w:r w:rsidRPr="00F72B8B">
        <w:rPr>
          <w:rFonts w:ascii="Arial" w:hAnsi="Arial" w:cs="Arial"/>
          <w:bCs/>
          <w:sz w:val="24"/>
          <w:szCs w:val="24"/>
        </w:rPr>
        <w:t xml:space="preserve"> and for the Government</w:t>
      </w:r>
      <w:r w:rsidR="00EB1B4C">
        <w:rPr>
          <w:rFonts w:ascii="Arial" w:hAnsi="Arial" w:cs="Arial"/>
          <w:bCs/>
          <w:sz w:val="24"/>
          <w:szCs w:val="24"/>
        </w:rPr>
        <w:t>. T</w:t>
      </w:r>
      <w:r w:rsidRPr="00F72B8B">
        <w:rPr>
          <w:rFonts w:ascii="Arial" w:hAnsi="Arial" w:cs="Arial"/>
          <w:bCs/>
          <w:sz w:val="24"/>
          <w:szCs w:val="24"/>
        </w:rPr>
        <w:t xml:space="preserve">he successful appointee will </w:t>
      </w:r>
      <w:r w:rsidR="00E054FA" w:rsidRPr="00F72B8B">
        <w:rPr>
          <w:rFonts w:ascii="Arial" w:hAnsi="Arial" w:cs="Arial"/>
          <w:bCs/>
          <w:sz w:val="24"/>
          <w:szCs w:val="24"/>
        </w:rPr>
        <w:t xml:space="preserve">have a major role to </w:t>
      </w:r>
      <w:r w:rsidRPr="00F72B8B">
        <w:rPr>
          <w:rFonts w:ascii="Arial" w:hAnsi="Arial" w:cs="Arial"/>
          <w:bCs/>
          <w:sz w:val="24"/>
          <w:szCs w:val="24"/>
        </w:rPr>
        <w:t xml:space="preserve">play in realising significant benefits to the </w:t>
      </w:r>
      <w:r w:rsidR="00E054FA" w:rsidRPr="00F72B8B">
        <w:rPr>
          <w:rFonts w:ascii="Arial" w:hAnsi="Arial" w:cs="Arial"/>
          <w:bCs/>
          <w:sz w:val="24"/>
          <w:szCs w:val="24"/>
        </w:rPr>
        <w:t xml:space="preserve">national </w:t>
      </w:r>
      <w:r w:rsidRPr="00F72B8B">
        <w:rPr>
          <w:rFonts w:ascii="Arial" w:hAnsi="Arial" w:cs="Arial"/>
          <w:bCs/>
          <w:sz w:val="24"/>
          <w:szCs w:val="24"/>
        </w:rPr>
        <w:t>economy.</w:t>
      </w:r>
    </w:p>
    <w:p w:rsidR="00055D0C" w:rsidRDefault="00A81B76" w:rsidP="000F09FD">
      <w:pPr>
        <w:autoSpaceDE w:val="0"/>
        <w:autoSpaceDN w:val="0"/>
        <w:adjustRightInd w:val="0"/>
        <w:spacing w:before="120" w:after="120" w:line="240" w:lineRule="auto"/>
        <w:rPr>
          <w:rFonts w:ascii="Arial" w:hAnsi="Arial" w:cs="Arial"/>
          <w:bCs/>
          <w:sz w:val="24"/>
          <w:szCs w:val="24"/>
        </w:rPr>
      </w:pPr>
      <w:r w:rsidRPr="00A81B76">
        <w:rPr>
          <w:rFonts w:ascii="Arial" w:hAnsi="Arial" w:cs="Arial"/>
          <w:bCs/>
          <w:sz w:val="24"/>
          <w:szCs w:val="24"/>
        </w:rPr>
        <w:t>I look forward to receiving your application.</w:t>
      </w:r>
    </w:p>
    <w:p w:rsidR="00A81B76" w:rsidRDefault="00235033" w:rsidP="000F09FD">
      <w:pPr>
        <w:autoSpaceDE w:val="0"/>
        <w:autoSpaceDN w:val="0"/>
        <w:adjustRightInd w:val="0"/>
        <w:spacing w:before="120" w:after="120" w:line="240" w:lineRule="auto"/>
        <w:rPr>
          <w:rFonts w:ascii="Arial" w:hAnsi="Arial" w:cs="Arial"/>
          <w:bCs/>
          <w:sz w:val="24"/>
          <w:szCs w:val="24"/>
        </w:rPr>
      </w:pPr>
      <w:r>
        <w:rPr>
          <w:rFonts w:ascii="Arial" w:hAnsi="Arial" w:cs="Arial"/>
          <w:bCs/>
          <w:noProof/>
          <w:sz w:val="24"/>
          <w:szCs w:val="24"/>
          <w:lang w:eastAsia="en-GB"/>
        </w:rPr>
        <w:drawing>
          <wp:inline distT="0" distB="0" distL="0" distR="0" wp14:anchorId="772E05EB">
            <wp:extent cx="2304415" cy="7499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415" cy="749935"/>
                    </a:xfrm>
                    <a:prstGeom prst="rect">
                      <a:avLst/>
                    </a:prstGeom>
                    <a:noFill/>
                  </pic:spPr>
                </pic:pic>
              </a:graphicData>
            </a:graphic>
          </wp:inline>
        </w:drawing>
      </w:r>
    </w:p>
    <w:p w:rsidR="00A81B76" w:rsidRPr="00A81B76" w:rsidRDefault="00A81B76" w:rsidP="000F09FD">
      <w:pPr>
        <w:autoSpaceDE w:val="0"/>
        <w:autoSpaceDN w:val="0"/>
        <w:adjustRightInd w:val="0"/>
        <w:spacing w:before="120" w:after="120" w:line="240" w:lineRule="auto"/>
        <w:rPr>
          <w:rFonts w:ascii="Arial" w:hAnsi="Arial" w:cs="Arial"/>
          <w:b/>
          <w:bCs/>
          <w:sz w:val="24"/>
          <w:szCs w:val="24"/>
        </w:rPr>
      </w:pPr>
      <w:r w:rsidRPr="00A81B76">
        <w:rPr>
          <w:rFonts w:ascii="Arial" w:hAnsi="Arial" w:cs="Arial"/>
          <w:b/>
          <w:bCs/>
          <w:sz w:val="24"/>
          <w:szCs w:val="24"/>
        </w:rPr>
        <w:t>Chair, Office of Rail and Road</w:t>
      </w:r>
    </w:p>
    <w:p w:rsidR="007020B7" w:rsidRPr="00A42749" w:rsidRDefault="007020B7">
      <w:pPr>
        <w:rPr>
          <w:rFonts w:ascii="Arial" w:hAnsi="Arial" w:cs="Arial"/>
          <w:b/>
          <w:bCs/>
          <w:sz w:val="24"/>
          <w:szCs w:val="24"/>
        </w:rPr>
      </w:pPr>
      <w:r w:rsidRPr="00A42749">
        <w:rPr>
          <w:rFonts w:ascii="Arial" w:hAnsi="Arial" w:cs="Arial"/>
          <w:b/>
          <w:bCs/>
          <w:sz w:val="24"/>
          <w:szCs w:val="24"/>
        </w:rPr>
        <w:br w:type="page"/>
      </w:r>
    </w:p>
    <w:p w:rsidR="00E466ED" w:rsidRPr="00A42749" w:rsidRDefault="00E466ED" w:rsidP="00D36C8E">
      <w:pPr>
        <w:pStyle w:val="Heading1"/>
      </w:pPr>
      <w:bookmarkStart w:id="2" w:name="_Toc467487973"/>
      <w:r w:rsidRPr="00A42749">
        <w:t>About ORR</w:t>
      </w:r>
      <w:bookmarkEnd w:id="2"/>
    </w:p>
    <w:p w:rsidR="00F72B8B" w:rsidRDefault="00F72B8B" w:rsidP="00F72B8B">
      <w:pPr>
        <w:rPr>
          <w:rFonts w:ascii="Arial" w:hAnsi="Arial" w:cs="Arial"/>
          <w:sz w:val="24"/>
          <w:szCs w:val="24"/>
        </w:rPr>
      </w:pPr>
    </w:p>
    <w:p w:rsidR="00E466ED" w:rsidRPr="00F72B8B" w:rsidRDefault="00E466ED" w:rsidP="00F72B8B">
      <w:pPr>
        <w:rPr>
          <w:rFonts w:ascii="Arial" w:hAnsi="Arial" w:cs="Arial"/>
          <w:sz w:val="24"/>
          <w:szCs w:val="24"/>
        </w:rPr>
      </w:pPr>
      <w:r w:rsidRPr="00F72B8B">
        <w:rPr>
          <w:rFonts w:ascii="Arial" w:hAnsi="Arial" w:cs="Arial"/>
          <w:sz w:val="24"/>
          <w:szCs w:val="24"/>
        </w:rPr>
        <w:t>The Office of Rail and Road (ORR) is here to:</w:t>
      </w:r>
    </w:p>
    <w:p w:rsidR="00E466ED" w:rsidRPr="00C40622" w:rsidRDefault="00E466ED" w:rsidP="00C40622">
      <w:pPr>
        <w:pStyle w:val="ListParagraph"/>
        <w:numPr>
          <w:ilvl w:val="0"/>
          <w:numId w:val="16"/>
        </w:numPr>
        <w:rPr>
          <w:rFonts w:ascii="Arial" w:hAnsi="Arial" w:cs="Arial"/>
          <w:sz w:val="24"/>
          <w:szCs w:val="24"/>
        </w:rPr>
      </w:pPr>
      <w:proofErr w:type="gramStart"/>
      <w:r w:rsidRPr="00C40622">
        <w:rPr>
          <w:rFonts w:ascii="Arial" w:hAnsi="Arial" w:cs="Arial"/>
          <w:sz w:val="24"/>
          <w:szCs w:val="24"/>
        </w:rPr>
        <w:t>protect</w:t>
      </w:r>
      <w:proofErr w:type="gramEnd"/>
      <w:r w:rsidRPr="00C40622">
        <w:rPr>
          <w:rFonts w:ascii="Arial" w:hAnsi="Arial" w:cs="Arial"/>
          <w:sz w:val="24"/>
          <w:szCs w:val="24"/>
        </w:rPr>
        <w:t xml:space="preserve"> the people who use, interact or work on the railway. This work is both to ensure continuous improvement in health and safety and, on the economic side, to temper the monopoly power of Network Rail</w:t>
      </w:r>
      <w:r w:rsidR="000F09FD" w:rsidRPr="00C40622">
        <w:rPr>
          <w:rFonts w:ascii="Arial" w:hAnsi="Arial" w:cs="Arial"/>
          <w:sz w:val="24"/>
          <w:szCs w:val="24"/>
        </w:rPr>
        <w:t>;</w:t>
      </w:r>
    </w:p>
    <w:p w:rsidR="00E466ED" w:rsidRPr="00C40622" w:rsidRDefault="00E466ED" w:rsidP="00C40622">
      <w:pPr>
        <w:pStyle w:val="ListParagraph"/>
        <w:numPr>
          <w:ilvl w:val="0"/>
          <w:numId w:val="16"/>
        </w:numPr>
        <w:rPr>
          <w:rFonts w:ascii="Arial" w:hAnsi="Arial" w:cs="Arial"/>
          <w:sz w:val="24"/>
          <w:szCs w:val="24"/>
        </w:rPr>
      </w:pPr>
      <w:r w:rsidRPr="00C40622">
        <w:rPr>
          <w:rFonts w:ascii="Arial" w:hAnsi="Arial" w:cs="Arial"/>
          <w:sz w:val="24"/>
          <w:szCs w:val="24"/>
        </w:rPr>
        <w:t>ensure fair access to a rail network which is becoming increasingly congested</w:t>
      </w:r>
      <w:r w:rsidR="000F09FD" w:rsidRPr="00C40622">
        <w:rPr>
          <w:rFonts w:ascii="Arial" w:hAnsi="Arial" w:cs="Arial"/>
          <w:sz w:val="24"/>
          <w:szCs w:val="24"/>
        </w:rPr>
        <w:t>;</w:t>
      </w:r>
    </w:p>
    <w:p w:rsidR="00E466ED" w:rsidRPr="00C40622" w:rsidRDefault="00E466ED" w:rsidP="00C40622">
      <w:pPr>
        <w:pStyle w:val="ListParagraph"/>
        <w:numPr>
          <w:ilvl w:val="0"/>
          <w:numId w:val="16"/>
        </w:numPr>
        <w:rPr>
          <w:rFonts w:ascii="Arial" w:hAnsi="Arial" w:cs="Arial"/>
          <w:sz w:val="24"/>
          <w:szCs w:val="24"/>
        </w:rPr>
      </w:pPr>
      <w:proofErr w:type="gramStart"/>
      <w:r w:rsidRPr="00C40622">
        <w:rPr>
          <w:rFonts w:ascii="Arial" w:hAnsi="Arial" w:cs="Arial"/>
          <w:sz w:val="24"/>
          <w:szCs w:val="24"/>
        </w:rPr>
        <w:t>ensure</w:t>
      </w:r>
      <w:proofErr w:type="gramEnd"/>
      <w:r w:rsidRPr="00C40622">
        <w:rPr>
          <w:rFonts w:ascii="Arial" w:hAnsi="Arial" w:cs="Arial"/>
          <w:sz w:val="24"/>
          <w:szCs w:val="24"/>
        </w:rPr>
        <w:t xml:space="preserve"> Highways England implements its £15 billion investment programme on England’s strategic road network. It is our job to report on Highways England’s progress in delivering this inv</w:t>
      </w:r>
      <w:r w:rsidR="000F09FD" w:rsidRPr="00C40622">
        <w:rPr>
          <w:rFonts w:ascii="Arial" w:hAnsi="Arial" w:cs="Arial"/>
          <w:sz w:val="24"/>
          <w:szCs w:val="24"/>
        </w:rPr>
        <w:t xml:space="preserve">estment, on budget and to time; </w:t>
      </w:r>
    </w:p>
    <w:p w:rsidR="00E466ED" w:rsidRDefault="00E466ED" w:rsidP="00C40622">
      <w:pPr>
        <w:pStyle w:val="ListParagraph"/>
        <w:numPr>
          <w:ilvl w:val="0"/>
          <w:numId w:val="16"/>
        </w:numPr>
        <w:rPr>
          <w:rFonts w:ascii="Arial" w:hAnsi="Arial" w:cs="Arial"/>
          <w:sz w:val="24"/>
          <w:szCs w:val="24"/>
        </w:rPr>
      </w:pPr>
      <w:r w:rsidRPr="00C40622">
        <w:rPr>
          <w:rFonts w:ascii="Arial" w:hAnsi="Arial" w:cs="Arial"/>
          <w:sz w:val="24"/>
          <w:szCs w:val="24"/>
        </w:rPr>
        <w:t>protect the interests of future users by working with the industry and funders as they develop the network of tomorrow</w:t>
      </w:r>
      <w:r w:rsidR="005C2C3D">
        <w:rPr>
          <w:rFonts w:ascii="Arial" w:hAnsi="Arial" w:cs="Arial"/>
          <w:sz w:val="24"/>
          <w:szCs w:val="24"/>
        </w:rPr>
        <w:t>; and</w:t>
      </w:r>
    </w:p>
    <w:p w:rsidR="00B439CD" w:rsidRPr="00C40622" w:rsidRDefault="00776343" w:rsidP="00776343">
      <w:pPr>
        <w:pStyle w:val="ListParagraph"/>
        <w:numPr>
          <w:ilvl w:val="0"/>
          <w:numId w:val="16"/>
        </w:numPr>
        <w:rPr>
          <w:rFonts w:ascii="Arial" w:hAnsi="Arial" w:cs="Arial"/>
          <w:sz w:val="24"/>
          <w:szCs w:val="24"/>
        </w:rPr>
      </w:pPr>
      <w:proofErr w:type="gramStart"/>
      <w:r w:rsidRPr="00776343">
        <w:rPr>
          <w:rFonts w:ascii="Arial" w:hAnsi="Arial" w:cs="Arial"/>
          <w:sz w:val="24"/>
          <w:szCs w:val="24"/>
        </w:rPr>
        <w:t>ens</w:t>
      </w:r>
      <w:r w:rsidR="005C2C3D">
        <w:rPr>
          <w:rFonts w:ascii="Arial" w:hAnsi="Arial" w:cs="Arial"/>
          <w:sz w:val="24"/>
          <w:szCs w:val="24"/>
        </w:rPr>
        <w:t>ure</w:t>
      </w:r>
      <w:proofErr w:type="gramEnd"/>
      <w:r w:rsidRPr="00776343">
        <w:rPr>
          <w:rFonts w:ascii="Arial" w:hAnsi="Arial" w:cs="Arial"/>
          <w:sz w:val="24"/>
          <w:szCs w:val="24"/>
        </w:rPr>
        <w:t xml:space="preserve"> that the public’s money is well spent</w:t>
      </w:r>
      <w:r w:rsidR="005C2C3D">
        <w:rPr>
          <w:rFonts w:ascii="Arial" w:hAnsi="Arial" w:cs="Arial"/>
          <w:sz w:val="24"/>
          <w:szCs w:val="24"/>
        </w:rPr>
        <w:t>.</w:t>
      </w:r>
    </w:p>
    <w:p w:rsidR="00E466ED" w:rsidRPr="00F72B8B" w:rsidRDefault="00E466ED" w:rsidP="00F72B8B">
      <w:pPr>
        <w:rPr>
          <w:rFonts w:ascii="Arial" w:hAnsi="Arial" w:cs="Arial"/>
          <w:sz w:val="24"/>
          <w:szCs w:val="24"/>
        </w:rPr>
      </w:pPr>
      <w:r w:rsidRPr="00F72B8B">
        <w:rPr>
          <w:rFonts w:ascii="Arial" w:hAnsi="Arial" w:cs="Arial"/>
          <w:sz w:val="24"/>
          <w:szCs w:val="24"/>
        </w:rPr>
        <w:t>Effective and efficient transport networks matter to all of us: they feed the economy and wider society by contributing to productivity and economic growth.  Our rail and road networks exist for the benefit of those who use them: rail passengers freight customers, and road users. Britain’s roads and railways are attracting increasing traveller numbers which means, more than ever, that passengers</w:t>
      </w:r>
      <w:r w:rsidR="005C2C3D">
        <w:rPr>
          <w:rFonts w:ascii="Arial" w:hAnsi="Arial" w:cs="Arial"/>
          <w:sz w:val="24"/>
          <w:szCs w:val="24"/>
        </w:rPr>
        <w:t>’</w:t>
      </w:r>
      <w:r w:rsidRPr="00F72B8B">
        <w:rPr>
          <w:rFonts w:ascii="Arial" w:hAnsi="Arial" w:cs="Arial"/>
          <w:sz w:val="24"/>
          <w:szCs w:val="24"/>
        </w:rPr>
        <w:t xml:space="preserve"> interests need to be protected.</w:t>
      </w:r>
    </w:p>
    <w:p w:rsidR="00E466ED" w:rsidRPr="00F72B8B" w:rsidRDefault="00E466ED" w:rsidP="00F72B8B">
      <w:pPr>
        <w:rPr>
          <w:rFonts w:ascii="Arial" w:hAnsi="Arial" w:cs="Arial"/>
          <w:sz w:val="24"/>
          <w:szCs w:val="24"/>
        </w:rPr>
      </w:pPr>
      <w:r w:rsidRPr="00F72B8B">
        <w:rPr>
          <w:rFonts w:ascii="Arial" w:hAnsi="Arial" w:cs="Arial"/>
          <w:sz w:val="24"/>
          <w:szCs w:val="24"/>
        </w:rPr>
        <w:t xml:space="preserve">Network Rail, as the </w:t>
      </w:r>
      <w:r w:rsidR="00D6260B" w:rsidRPr="00F72B8B">
        <w:rPr>
          <w:rFonts w:ascii="Arial" w:hAnsi="Arial" w:cs="Arial"/>
          <w:sz w:val="24"/>
          <w:szCs w:val="24"/>
        </w:rPr>
        <w:t xml:space="preserve">National </w:t>
      </w:r>
      <w:r w:rsidRPr="00F72B8B">
        <w:rPr>
          <w:rFonts w:ascii="Arial" w:hAnsi="Arial" w:cs="Arial"/>
          <w:sz w:val="24"/>
          <w:szCs w:val="24"/>
        </w:rPr>
        <w:t xml:space="preserve">monopoly network rail operator, and Highways England as the sole strategic highways authority, therefore need to be monitored accordingly.  Everyone also wants roads and railways which are safe, reliable and efficient.  Our job is to ensure the industry delivers this. </w:t>
      </w:r>
    </w:p>
    <w:p w:rsidR="00E466ED" w:rsidRPr="00F72B8B" w:rsidRDefault="005C2C3D" w:rsidP="00F72B8B">
      <w:pPr>
        <w:rPr>
          <w:rFonts w:ascii="Arial" w:hAnsi="Arial" w:cs="Arial"/>
          <w:sz w:val="24"/>
          <w:szCs w:val="24"/>
        </w:rPr>
      </w:pPr>
      <w:r>
        <w:rPr>
          <w:rFonts w:ascii="Arial" w:hAnsi="Arial" w:cs="Arial"/>
          <w:sz w:val="24"/>
          <w:szCs w:val="24"/>
        </w:rPr>
        <w:t>D</w:t>
      </w:r>
      <w:r w:rsidR="00E466ED" w:rsidRPr="00F72B8B">
        <w:rPr>
          <w:rFonts w:ascii="Arial" w:hAnsi="Arial" w:cs="Arial"/>
          <w:sz w:val="24"/>
          <w:szCs w:val="24"/>
        </w:rPr>
        <w:t>ecisions on the structure and funding of the rail industry are matters for government</w:t>
      </w:r>
      <w:r>
        <w:rPr>
          <w:rFonts w:ascii="Arial" w:hAnsi="Arial" w:cs="Arial"/>
          <w:sz w:val="24"/>
          <w:szCs w:val="24"/>
        </w:rPr>
        <w:t xml:space="preserve"> and </w:t>
      </w:r>
      <w:r w:rsidR="00E466ED" w:rsidRPr="00F72B8B">
        <w:rPr>
          <w:rFonts w:ascii="Arial" w:hAnsi="Arial" w:cs="Arial"/>
          <w:sz w:val="24"/>
          <w:szCs w:val="24"/>
        </w:rPr>
        <w:t>rail regulation needs to adapt regularly to a changing industry, and the changing needs of customers and wider society. Over time, the roads industry must do the same and our role will be to report on this. Important changes to the structure of the railways, such as the reclassification of Network Rail as a public track and stations owner, mean we must play a vital role in holding the rail industry to account for public benefit.  It also falls to us to make often tough choices about operator access.</w:t>
      </w:r>
    </w:p>
    <w:p w:rsidR="00E466ED" w:rsidRPr="00F72B8B" w:rsidRDefault="00E466ED" w:rsidP="00F72B8B">
      <w:pPr>
        <w:rPr>
          <w:rFonts w:ascii="Arial" w:hAnsi="Arial" w:cs="Arial"/>
          <w:sz w:val="24"/>
          <w:szCs w:val="24"/>
        </w:rPr>
      </w:pPr>
      <w:r w:rsidRPr="00F72B8B">
        <w:rPr>
          <w:rFonts w:ascii="Arial" w:hAnsi="Arial" w:cs="Arial"/>
          <w:sz w:val="24"/>
          <w:szCs w:val="24"/>
        </w:rPr>
        <w:t xml:space="preserve">Continued growth presents big challenges and has increased the importance of our role in protecting the interests of users.  A primary role for us is to enforce consumer law and compliance with the conditions contained in Network Rail’s and train operators’ licences, to help ensure that all rail users get the service to which they are entitled.   </w:t>
      </w:r>
    </w:p>
    <w:p w:rsidR="00E466ED" w:rsidRPr="00F72B8B" w:rsidRDefault="00E466ED" w:rsidP="00F72B8B">
      <w:pPr>
        <w:rPr>
          <w:rFonts w:ascii="Arial" w:hAnsi="Arial" w:cs="Arial"/>
          <w:sz w:val="24"/>
          <w:szCs w:val="24"/>
        </w:rPr>
      </w:pPr>
      <w:r w:rsidRPr="00F72B8B">
        <w:rPr>
          <w:rFonts w:ascii="Arial" w:hAnsi="Arial" w:cs="Arial"/>
          <w:sz w:val="24"/>
          <w:szCs w:val="24"/>
        </w:rPr>
        <w:t>The very success which has seen rail passenger numbers double in the past 20</w:t>
      </w:r>
      <w:r w:rsidR="005C2C3D">
        <w:rPr>
          <w:rFonts w:ascii="Arial" w:hAnsi="Arial" w:cs="Arial"/>
          <w:sz w:val="24"/>
          <w:szCs w:val="24"/>
        </w:rPr>
        <w:t> </w:t>
      </w:r>
      <w:r w:rsidRPr="00F72B8B">
        <w:rPr>
          <w:rFonts w:ascii="Arial" w:hAnsi="Arial" w:cs="Arial"/>
          <w:sz w:val="24"/>
          <w:szCs w:val="24"/>
        </w:rPr>
        <w:t xml:space="preserve">years, to over 1.6 billion train journeys a year also tests our </w:t>
      </w:r>
      <w:r w:rsidR="007E5513" w:rsidRPr="00F72B8B">
        <w:rPr>
          <w:rFonts w:ascii="Arial" w:hAnsi="Arial" w:cs="Arial"/>
          <w:sz w:val="24"/>
          <w:szCs w:val="24"/>
        </w:rPr>
        <w:t xml:space="preserve">vital </w:t>
      </w:r>
      <w:r w:rsidRPr="00F72B8B">
        <w:rPr>
          <w:rFonts w:ascii="Arial" w:hAnsi="Arial" w:cs="Arial"/>
          <w:sz w:val="24"/>
          <w:szCs w:val="24"/>
        </w:rPr>
        <w:t xml:space="preserve">role of ensuring that the railway is safe for passengers, workers and the general public. Increased train traffic also places greater strain on tracks, stations and signalling systems, demanding more maintenance, even as the funding available to conduct the work is constrained. </w:t>
      </w:r>
    </w:p>
    <w:p w:rsidR="00E466ED" w:rsidRPr="00F72B8B" w:rsidRDefault="00E466ED" w:rsidP="00F72B8B">
      <w:pPr>
        <w:rPr>
          <w:rFonts w:ascii="Arial" w:hAnsi="Arial" w:cs="Arial"/>
          <w:sz w:val="24"/>
          <w:szCs w:val="24"/>
        </w:rPr>
      </w:pPr>
      <w:r w:rsidRPr="00F72B8B">
        <w:rPr>
          <w:rFonts w:ascii="Arial" w:hAnsi="Arial" w:cs="Arial"/>
          <w:sz w:val="24"/>
          <w:szCs w:val="24"/>
        </w:rPr>
        <w:t xml:space="preserve">As a data-driven and evidence-based organisation, we lead the collection, validation, analysis and dissemination of data from across the rail industry. We are the main provider of railway industry statistics in Britain and provide commentary and interpretation of the trends across rail themes. </w:t>
      </w:r>
    </w:p>
    <w:p w:rsidR="00903522" w:rsidRPr="00A42749" w:rsidRDefault="0006767D" w:rsidP="00D36C8E">
      <w:pPr>
        <w:pStyle w:val="Heading1"/>
        <w:rPr>
          <w:rFonts w:eastAsia="Times New Roman"/>
          <w:lang w:val="en" w:eastAsia="en-GB"/>
        </w:rPr>
      </w:pPr>
      <w:bookmarkStart w:id="3" w:name="_Toc467487974"/>
      <w:r w:rsidRPr="00A42749">
        <w:rPr>
          <w:rFonts w:eastAsia="Times New Roman"/>
          <w:lang w:val="en" w:eastAsia="en-GB"/>
        </w:rPr>
        <w:t>About the role</w:t>
      </w:r>
      <w:bookmarkEnd w:id="3"/>
    </w:p>
    <w:p w:rsidR="007E5513" w:rsidRPr="00F72B8B" w:rsidRDefault="00D6260B" w:rsidP="00F72B8B">
      <w:pPr>
        <w:rPr>
          <w:rFonts w:ascii="Arial" w:eastAsia="Times New Roman" w:hAnsi="Arial" w:cs="Arial"/>
          <w:sz w:val="24"/>
          <w:szCs w:val="24"/>
        </w:rPr>
      </w:pPr>
      <w:r w:rsidRPr="00F72B8B">
        <w:rPr>
          <w:rFonts w:ascii="Arial" w:hAnsi="Arial" w:cs="Arial"/>
          <w:sz w:val="24"/>
          <w:szCs w:val="24"/>
        </w:rPr>
        <w:t>The CEO must have</w:t>
      </w:r>
      <w:r w:rsidR="007E5513" w:rsidRPr="00F72B8B">
        <w:rPr>
          <w:rFonts w:ascii="Arial" w:hAnsi="Arial" w:cs="Arial"/>
          <w:sz w:val="24"/>
          <w:szCs w:val="24"/>
        </w:rPr>
        <w:t xml:space="preserve"> a strategic outlook - able to identify and </w:t>
      </w:r>
      <w:r w:rsidR="00233212" w:rsidRPr="00F72B8B">
        <w:rPr>
          <w:rFonts w:ascii="Arial" w:hAnsi="Arial" w:cs="Arial"/>
          <w:sz w:val="24"/>
          <w:szCs w:val="24"/>
        </w:rPr>
        <w:t xml:space="preserve">implement </w:t>
      </w:r>
      <w:r w:rsidR="007E5513" w:rsidRPr="00F72B8B">
        <w:rPr>
          <w:rFonts w:ascii="Arial" w:hAnsi="Arial" w:cs="Arial"/>
          <w:sz w:val="24"/>
          <w:szCs w:val="24"/>
        </w:rPr>
        <w:t xml:space="preserve">long term plans while being alert to short-term pressures.  They should also demonstrate an objective approach to sensitive or complex issues, a commitment to evidence based decision making and an ability to work </w:t>
      </w:r>
      <w:r w:rsidR="00C35246" w:rsidRPr="00F72B8B">
        <w:rPr>
          <w:rFonts w:ascii="Arial" w:hAnsi="Arial" w:cs="Arial"/>
          <w:sz w:val="24"/>
          <w:szCs w:val="24"/>
        </w:rPr>
        <w:t xml:space="preserve">effectively </w:t>
      </w:r>
      <w:r w:rsidR="007E5513" w:rsidRPr="00F72B8B">
        <w:rPr>
          <w:rFonts w:ascii="Arial" w:hAnsi="Arial" w:cs="Arial"/>
          <w:sz w:val="24"/>
          <w:szCs w:val="24"/>
        </w:rPr>
        <w:t>in a complex stakeholder environment.</w:t>
      </w:r>
      <w:r w:rsidR="007E5513" w:rsidRPr="00F72B8B">
        <w:rPr>
          <w:rFonts w:ascii="Arial" w:eastAsia="Times New Roman" w:hAnsi="Arial" w:cs="Arial"/>
          <w:sz w:val="24"/>
          <w:szCs w:val="24"/>
        </w:rPr>
        <w:t xml:space="preserve">  </w:t>
      </w:r>
      <w:r w:rsidR="00D23B43" w:rsidRPr="00F72B8B">
        <w:rPr>
          <w:rFonts w:ascii="Arial" w:eastAsia="Times New Roman" w:hAnsi="Arial" w:cs="Arial"/>
          <w:sz w:val="24"/>
          <w:szCs w:val="24"/>
        </w:rPr>
        <w:t xml:space="preserve">Whilst maintaining the ORR’s independence, the CEO must work closely with </w:t>
      </w:r>
      <w:r w:rsidR="006D43A0">
        <w:rPr>
          <w:rFonts w:ascii="Arial" w:eastAsia="Times New Roman" w:hAnsi="Arial" w:cs="Arial"/>
          <w:sz w:val="24"/>
          <w:szCs w:val="24"/>
        </w:rPr>
        <w:t xml:space="preserve">the </w:t>
      </w:r>
      <w:r w:rsidR="00D23B43" w:rsidRPr="00F72B8B">
        <w:rPr>
          <w:rFonts w:ascii="Arial" w:eastAsia="Times New Roman" w:hAnsi="Arial" w:cs="Arial"/>
          <w:sz w:val="24"/>
          <w:szCs w:val="24"/>
        </w:rPr>
        <w:t xml:space="preserve">Government, including Scottish and Welsh </w:t>
      </w:r>
      <w:r w:rsidR="00D66426">
        <w:rPr>
          <w:rFonts w:ascii="Arial" w:eastAsia="Times New Roman" w:hAnsi="Arial" w:cs="Arial"/>
          <w:sz w:val="24"/>
          <w:szCs w:val="24"/>
        </w:rPr>
        <w:t>G</w:t>
      </w:r>
      <w:r w:rsidR="006D43A0">
        <w:rPr>
          <w:rFonts w:ascii="Arial" w:eastAsia="Times New Roman" w:hAnsi="Arial" w:cs="Arial"/>
          <w:sz w:val="24"/>
          <w:szCs w:val="24"/>
        </w:rPr>
        <w:t xml:space="preserve">overnments </w:t>
      </w:r>
      <w:r w:rsidR="00D23B43" w:rsidRPr="00F72B8B">
        <w:rPr>
          <w:rFonts w:ascii="Arial" w:eastAsia="Times New Roman" w:hAnsi="Arial" w:cs="Arial"/>
          <w:sz w:val="24"/>
          <w:szCs w:val="24"/>
        </w:rPr>
        <w:t xml:space="preserve">and other devolved administrations, to deliver effective leadership and regulation. </w:t>
      </w:r>
      <w:r w:rsidR="007E5513" w:rsidRPr="00F72B8B">
        <w:rPr>
          <w:rFonts w:ascii="Arial" w:hAnsi="Arial" w:cs="Arial"/>
          <w:sz w:val="24"/>
          <w:szCs w:val="24"/>
        </w:rPr>
        <w:t>Through the board, ORR takes important regulatory decisions for which the CEO must account publicly</w:t>
      </w:r>
      <w:r w:rsidR="00233212" w:rsidRPr="00F72B8B">
        <w:rPr>
          <w:rFonts w:ascii="Arial" w:hAnsi="Arial" w:cs="Arial"/>
          <w:sz w:val="24"/>
          <w:szCs w:val="24"/>
        </w:rPr>
        <w:t xml:space="preserve"> and to Parliament</w:t>
      </w:r>
      <w:r w:rsidR="007E5513" w:rsidRPr="00F72B8B">
        <w:rPr>
          <w:rFonts w:ascii="Arial" w:hAnsi="Arial" w:cs="Arial"/>
          <w:sz w:val="24"/>
          <w:szCs w:val="24"/>
        </w:rPr>
        <w:t xml:space="preserve">.  </w:t>
      </w:r>
    </w:p>
    <w:p w:rsidR="00D6260B" w:rsidRPr="00F72B8B" w:rsidRDefault="00233212" w:rsidP="00F72B8B">
      <w:pPr>
        <w:rPr>
          <w:rFonts w:ascii="Arial" w:eastAsia="Times New Roman" w:hAnsi="Arial" w:cs="Arial"/>
          <w:color w:val="000000" w:themeColor="text1"/>
          <w:sz w:val="24"/>
          <w:szCs w:val="24"/>
          <w:lang w:val="en" w:eastAsia="en-GB"/>
        </w:rPr>
      </w:pPr>
      <w:r w:rsidRPr="00F72B8B">
        <w:rPr>
          <w:rFonts w:ascii="Arial" w:eastAsia="Times New Roman" w:hAnsi="Arial" w:cs="Arial"/>
          <w:sz w:val="24"/>
          <w:szCs w:val="24"/>
          <w:lang w:eastAsia="en-GB"/>
        </w:rPr>
        <w:t xml:space="preserve">The CEO carries overall responsibility and discretion for the management and delivery of the entire organisation, and is accountable to the ORR statutory board for delivery of the ORR’s strategic objectives and annual business plan.  The CEO controls the management and delivery of the organisation’s 300 staff (FTE) and is responsible for a budget of £32.1 million. </w:t>
      </w:r>
    </w:p>
    <w:p w:rsidR="00E507D9" w:rsidRPr="00F72B8B" w:rsidRDefault="008D133F" w:rsidP="00F72B8B">
      <w:pPr>
        <w:rPr>
          <w:rFonts w:ascii="Arial" w:eastAsia="Times New Roman" w:hAnsi="Arial" w:cs="Arial"/>
          <w:sz w:val="24"/>
          <w:szCs w:val="24"/>
          <w:lang w:eastAsia="en-GB"/>
        </w:rPr>
      </w:pPr>
      <w:r w:rsidRPr="00F72B8B">
        <w:rPr>
          <w:rFonts w:ascii="Arial" w:eastAsia="Times New Roman" w:hAnsi="Arial" w:cs="Arial"/>
          <w:sz w:val="24"/>
          <w:szCs w:val="24"/>
          <w:lang w:eastAsia="en-GB"/>
        </w:rPr>
        <w:t xml:space="preserve">The </w:t>
      </w:r>
      <w:r w:rsidR="00E507D9" w:rsidRPr="00F72B8B">
        <w:rPr>
          <w:rFonts w:ascii="Arial" w:eastAsia="Times New Roman" w:hAnsi="Arial" w:cs="Arial"/>
          <w:sz w:val="24"/>
          <w:szCs w:val="24"/>
          <w:lang w:eastAsia="en-GB"/>
        </w:rPr>
        <w:t xml:space="preserve">key responsibilities of the </w:t>
      </w:r>
      <w:r w:rsidRPr="00F72B8B">
        <w:rPr>
          <w:rFonts w:ascii="Arial" w:eastAsia="Times New Roman" w:hAnsi="Arial" w:cs="Arial"/>
          <w:sz w:val="24"/>
          <w:szCs w:val="24"/>
          <w:lang w:eastAsia="en-GB"/>
        </w:rPr>
        <w:t xml:space="preserve">CEO </w:t>
      </w:r>
      <w:r w:rsidR="00E507D9" w:rsidRPr="00F72B8B">
        <w:rPr>
          <w:rFonts w:ascii="Arial" w:eastAsia="Times New Roman" w:hAnsi="Arial" w:cs="Arial"/>
          <w:sz w:val="24"/>
          <w:szCs w:val="24"/>
          <w:lang w:eastAsia="en-GB"/>
        </w:rPr>
        <w:t>are to:</w:t>
      </w:r>
    </w:p>
    <w:p w:rsidR="00D11CBA" w:rsidRPr="00F72B8B" w:rsidRDefault="00D11CBA" w:rsidP="00F72B8B">
      <w:pPr>
        <w:pStyle w:val="ListParagraph"/>
        <w:numPr>
          <w:ilvl w:val="0"/>
          <w:numId w:val="14"/>
        </w:numPr>
        <w:rPr>
          <w:rFonts w:ascii="Arial" w:hAnsi="Arial" w:cs="Arial"/>
          <w:b/>
          <w:noProof/>
          <w:sz w:val="24"/>
          <w:szCs w:val="24"/>
          <w:lang w:eastAsia="en-GB"/>
        </w:rPr>
      </w:pPr>
      <w:r w:rsidRPr="00F72B8B">
        <w:rPr>
          <w:rFonts w:ascii="Arial" w:hAnsi="Arial" w:cs="Arial"/>
          <w:noProof/>
          <w:sz w:val="24"/>
          <w:szCs w:val="24"/>
          <w:lang w:eastAsia="en-GB"/>
        </w:rPr>
        <w:t>provide strong, visible, inspiring and dynamic leadership</w:t>
      </w:r>
      <w:r w:rsidR="00EC5170" w:rsidRPr="00F72B8B">
        <w:rPr>
          <w:rFonts w:ascii="Arial" w:hAnsi="Arial" w:cs="Arial"/>
          <w:noProof/>
          <w:sz w:val="24"/>
          <w:szCs w:val="24"/>
          <w:lang w:eastAsia="en-GB"/>
        </w:rPr>
        <w:t xml:space="preserve"> to ORR</w:t>
      </w:r>
      <w:r w:rsidRPr="00F72B8B">
        <w:rPr>
          <w:rFonts w:ascii="Arial" w:hAnsi="Arial" w:cs="Arial"/>
          <w:noProof/>
          <w:sz w:val="24"/>
          <w:szCs w:val="24"/>
          <w:lang w:eastAsia="en-GB"/>
        </w:rPr>
        <w:t>;</w:t>
      </w:r>
      <w:r w:rsidRPr="00F72B8B">
        <w:rPr>
          <w:rFonts w:ascii="Arial" w:hAnsi="Arial" w:cs="Arial"/>
          <w:sz w:val="24"/>
          <w:szCs w:val="24"/>
        </w:rPr>
        <w:t xml:space="preserve"> </w:t>
      </w:r>
    </w:p>
    <w:p w:rsidR="00D11CBA" w:rsidRPr="00F72B8B" w:rsidRDefault="00D11CBA" w:rsidP="00F72B8B">
      <w:pPr>
        <w:pStyle w:val="ListParagraph"/>
        <w:numPr>
          <w:ilvl w:val="0"/>
          <w:numId w:val="14"/>
        </w:numPr>
        <w:rPr>
          <w:rFonts w:ascii="Arial" w:hAnsi="Arial" w:cs="Arial"/>
          <w:sz w:val="24"/>
          <w:szCs w:val="24"/>
        </w:rPr>
      </w:pPr>
      <w:r w:rsidRPr="00F72B8B">
        <w:rPr>
          <w:rFonts w:ascii="Arial" w:hAnsi="Arial" w:cs="Arial"/>
          <w:sz w:val="24"/>
          <w:szCs w:val="24"/>
        </w:rPr>
        <w:t>l</w:t>
      </w:r>
      <w:r w:rsidR="00EC5170" w:rsidRPr="00F72B8B">
        <w:rPr>
          <w:rFonts w:ascii="Arial" w:hAnsi="Arial" w:cs="Arial"/>
          <w:sz w:val="24"/>
          <w:szCs w:val="24"/>
        </w:rPr>
        <w:t>ead the executive team</w:t>
      </w:r>
      <w:r w:rsidRPr="00F72B8B">
        <w:rPr>
          <w:rFonts w:ascii="Arial" w:hAnsi="Arial" w:cs="Arial"/>
          <w:sz w:val="24"/>
          <w:szCs w:val="24"/>
        </w:rPr>
        <w:t xml:space="preserve"> to deliver the objectives and priorities set by the Board;</w:t>
      </w:r>
    </w:p>
    <w:p w:rsidR="00D11CBA" w:rsidRPr="00F72B8B" w:rsidRDefault="00D11CBA" w:rsidP="00F72B8B">
      <w:pPr>
        <w:pStyle w:val="ListParagraph"/>
        <w:numPr>
          <w:ilvl w:val="0"/>
          <w:numId w:val="14"/>
        </w:numPr>
        <w:rPr>
          <w:rFonts w:ascii="Arial" w:hAnsi="Arial" w:cs="Arial"/>
          <w:sz w:val="24"/>
          <w:szCs w:val="24"/>
        </w:rPr>
      </w:pPr>
      <w:r w:rsidRPr="00F72B8B">
        <w:rPr>
          <w:rFonts w:ascii="Arial" w:hAnsi="Arial" w:cs="Arial"/>
          <w:noProof/>
          <w:sz w:val="24"/>
          <w:szCs w:val="24"/>
          <w:lang w:eastAsia="en-GB"/>
        </w:rPr>
        <w:t>ensure ORR has the capability and credibility to be a highly professional, decisive and well respected independent regulator;</w:t>
      </w:r>
    </w:p>
    <w:p w:rsidR="00D11CBA" w:rsidRPr="00F72B8B" w:rsidRDefault="00D11CBA" w:rsidP="00F72B8B">
      <w:pPr>
        <w:pStyle w:val="ListParagraph"/>
        <w:numPr>
          <w:ilvl w:val="0"/>
          <w:numId w:val="14"/>
        </w:numPr>
        <w:rPr>
          <w:rFonts w:ascii="Arial" w:hAnsi="Arial" w:cs="Arial"/>
          <w:b/>
          <w:noProof/>
          <w:sz w:val="24"/>
          <w:szCs w:val="24"/>
          <w:lang w:eastAsia="en-GB"/>
        </w:rPr>
      </w:pPr>
      <w:r w:rsidRPr="00F72B8B">
        <w:rPr>
          <w:rFonts w:ascii="Arial" w:hAnsi="Arial" w:cs="Arial"/>
          <w:sz w:val="24"/>
          <w:szCs w:val="24"/>
        </w:rPr>
        <w:t xml:space="preserve">represent ORR publicly, </w:t>
      </w:r>
      <w:r w:rsidR="00980E0E" w:rsidRPr="00F81C13">
        <w:rPr>
          <w:rFonts w:ascii="Arial" w:hAnsi="Arial" w:cs="Arial"/>
          <w:sz w:val="24"/>
          <w:szCs w:val="24"/>
        </w:rPr>
        <w:t xml:space="preserve">including at parliamentary select committees, and </w:t>
      </w:r>
      <w:r w:rsidRPr="00F81C13">
        <w:rPr>
          <w:rFonts w:ascii="Arial" w:hAnsi="Arial" w:cs="Arial"/>
          <w:sz w:val="24"/>
          <w:szCs w:val="24"/>
        </w:rPr>
        <w:t>m</w:t>
      </w:r>
      <w:r w:rsidR="00642016" w:rsidRPr="00F81C13">
        <w:rPr>
          <w:rFonts w:ascii="Arial" w:hAnsi="Arial" w:cs="Arial"/>
          <w:noProof/>
          <w:sz w:val="24"/>
          <w:szCs w:val="24"/>
          <w:lang w:eastAsia="en-GB"/>
        </w:rPr>
        <w:t>aintain</w:t>
      </w:r>
      <w:r w:rsidRPr="00F81C13">
        <w:rPr>
          <w:rFonts w:ascii="Arial" w:hAnsi="Arial" w:cs="Arial"/>
          <w:noProof/>
          <w:sz w:val="24"/>
          <w:szCs w:val="24"/>
          <w:lang w:eastAsia="en-GB"/>
        </w:rPr>
        <w:t xml:space="preserve"> s</w:t>
      </w:r>
      <w:r w:rsidRPr="00F72B8B">
        <w:rPr>
          <w:rFonts w:ascii="Arial" w:hAnsi="Arial" w:cs="Arial"/>
          <w:noProof/>
          <w:sz w:val="24"/>
          <w:szCs w:val="24"/>
          <w:lang w:eastAsia="en-GB"/>
        </w:rPr>
        <w:t>trong, professional and productive relationships with ORR’s key stakeholders;</w:t>
      </w:r>
    </w:p>
    <w:p w:rsidR="00D11CBA" w:rsidRPr="00F72B8B" w:rsidRDefault="00D11CBA" w:rsidP="00F72B8B">
      <w:pPr>
        <w:pStyle w:val="ListParagraph"/>
        <w:numPr>
          <w:ilvl w:val="0"/>
          <w:numId w:val="14"/>
        </w:numPr>
        <w:rPr>
          <w:rFonts w:ascii="Arial" w:hAnsi="Arial" w:cs="Arial"/>
          <w:sz w:val="24"/>
          <w:szCs w:val="24"/>
        </w:rPr>
      </w:pPr>
      <w:r w:rsidRPr="00F72B8B">
        <w:rPr>
          <w:rFonts w:ascii="Arial" w:hAnsi="Arial" w:cs="Arial"/>
          <w:sz w:val="24"/>
          <w:szCs w:val="24"/>
        </w:rPr>
        <w:t xml:space="preserve">create an empowered, </w:t>
      </w:r>
      <w:r w:rsidR="00233212" w:rsidRPr="00F72B8B">
        <w:rPr>
          <w:rFonts w:ascii="Arial" w:hAnsi="Arial" w:cs="Arial"/>
          <w:sz w:val="24"/>
          <w:szCs w:val="24"/>
        </w:rPr>
        <w:t xml:space="preserve">open </w:t>
      </w:r>
      <w:r w:rsidRPr="00F72B8B">
        <w:rPr>
          <w:rFonts w:ascii="Arial" w:hAnsi="Arial" w:cs="Arial"/>
          <w:sz w:val="24"/>
          <w:szCs w:val="24"/>
        </w:rPr>
        <w:t>and inclusive culture and business environment that will attract and retain the best staff as part of a high quality team</w:t>
      </w:r>
      <w:r w:rsidR="00FF718C" w:rsidRPr="00F72B8B">
        <w:rPr>
          <w:rFonts w:ascii="Arial" w:hAnsi="Arial" w:cs="Arial"/>
          <w:sz w:val="24"/>
          <w:szCs w:val="24"/>
        </w:rPr>
        <w:t>; and</w:t>
      </w:r>
    </w:p>
    <w:p w:rsidR="00D11CBA" w:rsidRPr="00F72B8B" w:rsidRDefault="00D11CBA" w:rsidP="00F72B8B">
      <w:pPr>
        <w:pStyle w:val="ListParagraph"/>
        <w:numPr>
          <w:ilvl w:val="0"/>
          <w:numId w:val="14"/>
        </w:numPr>
        <w:rPr>
          <w:rFonts w:ascii="Arial" w:hAnsi="Arial" w:cs="Arial"/>
          <w:noProof/>
          <w:sz w:val="24"/>
          <w:szCs w:val="24"/>
          <w:lang w:eastAsia="en-GB"/>
        </w:rPr>
      </w:pPr>
      <w:proofErr w:type="gramStart"/>
      <w:r w:rsidRPr="00F72B8B">
        <w:rPr>
          <w:rFonts w:ascii="Arial" w:hAnsi="Arial" w:cs="Arial"/>
          <w:sz w:val="24"/>
          <w:szCs w:val="24"/>
        </w:rPr>
        <w:t>as</w:t>
      </w:r>
      <w:proofErr w:type="gramEnd"/>
      <w:r w:rsidRPr="00F72B8B">
        <w:rPr>
          <w:rFonts w:ascii="Arial" w:hAnsi="Arial" w:cs="Arial"/>
          <w:sz w:val="24"/>
          <w:szCs w:val="24"/>
        </w:rPr>
        <w:t xml:space="preserve"> Account</w:t>
      </w:r>
      <w:r w:rsidR="00EC5170" w:rsidRPr="00F72B8B">
        <w:rPr>
          <w:rFonts w:ascii="Arial" w:hAnsi="Arial" w:cs="Arial"/>
          <w:sz w:val="24"/>
          <w:szCs w:val="24"/>
        </w:rPr>
        <w:t>ing</w:t>
      </w:r>
      <w:r w:rsidRPr="00F72B8B">
        <w:rPr>
          <w:rFonts w:ascii="Arial" w:hAnsi="Arial" w:cs="Arial"/>
          <w:sz w:val="24"/>
          <w:szCs w:val="24"/>
        </w:rPr>
        <w:t xml:space="preserve"> Officer for ORR </w:t>
      </w:r>
      <w:r w:rsidR="00EC5170" w:rsidRPr="00F72B8B">
        <w:rPr>
          <w:rFonts w:ascii="Arial" w:hAnsi="Arial" w:cs="Arial"/>
          <w:sz w:val="24"/>
          <w:szCs w:val="24"/>
        </w:rPr>
        <w:t xml:space="preserve">appointed by HM Treasury, </w:t>
      </w:r>
      <w:r w:rsidRPr="00F72B8B">
        <w:rPr>
          <w:rFonts w:ascii="Arial" w:hAnsi="Arial" w:cs="Arial"/>
          <w:noProof/>
          <w:sz w:val="24"/>
          <w:szCs w:val="24"/>
          <w:lang w:eastAsia="en-GB"/>
        </w:rPr>
        <w:t xml:space="preserve">ensure that there are effective disciplines of resource and performance management, risk management, audit and </w:t>
      </w:r>
      <w:r w:rsidR="00C35246" w:rsidRPr="00F72B8B">
        <w:rPr>
          <w:rFonts w:ascii="Arial" w:hAnsi="Arial" w:cs="Arial"/>
          <w:noProof/>
          <w:sz w:val="24"/>
          <w:szCs w:val="24"/>
          <w:lang w:eastAsia="en-GB"/>
        </w:rPr>
        <w:t>compliance.</w:t>
      </w:r>
    </w:p>
    <w:p w:rsidR="00D6260B" w:rsidRPr="00F72B8B" w:rsidRDefault="00D6260B" w:rsidP="00F72B8B">
      <w:pPr>
        <w:rPr>
          <w:rFonts w:ascii="Arial" w:eastAsia="Times New Roman" w:hAnsi="Arial" w:cs="Arial"/>
          <w:sz w:val="24"/>
          <w:szCs w:val="24"/>
          <w:lang w:eastAsia="en-GB"/>
        </w:rPr>
      </w:pPr>
      <w:r w:rsidRPr="00F72B8B">
        <w:rPr>
          <w:rFonts w:ascii="Arial" w:eastAsia="Times New Roman" w:hAnsi="Arial" w:cs="Arial"/>
          <w:sz w:val="24"/>
          <w:szCs w:val="24"/>
          <w:lang w:eastAsia="en-GB"/>
        </w:rPr>
        <w:t xml:space="preserve">The CEO </w:t>
      </w:r>
      <w:r w:rsidR="00821205" w:rsidRPr="00F72B8B">
        <w:rPr>
          <w:rFonts w:ascii="Arial" w:eastAsia="Times New Roman" w:hAnsi="Arial" w:cs="Arial"/>
          <w:sz w:val="24"/>
          <w:szCs w:val="24"/>
          <w:lang w:eastAsia="en-GB"/>
        </w:rPr>
        <w:t xml:space="preserve">(a Senior Civil Service pay band 3 appointment) </w:t>
      </w:r>
      <w:r w:rsidRPr="00F72B8B">
        <w:rPr>
          <w:rFonts w:ascii="Arial" w:eastAsia="Times New Roman" w:hAnsi="Arial" w:cs="Arial"/>
          <w:sz w:val="24"/>
          <w:szCs w:val="24"/>
          <w:lang w:eastAsia="en-GB"/>
        </w:rPr>
        <w:t>has direct management responsibility for 8 executive directors, all at Senior Civil Service pay band 2: the senior structure of the executive organisation is shown below.</w:t>
      </w:r>
    </w:p>
    <w:p w:rsidR="00E61D0F" w:rsidRDefault="00E61D0F" w:rsidP="00F72B8B">
      <w:pPr>
        <w:rPr>
          <w:rFonts w:ascii="Arial" w:hAnsi="Arial" w:cs="Arial"/>
          <w:b/>
          <w:noProof/>
          <w:sz w:val="24"/>
          <w:szCs w:val="24"/>
          <w:lang w:eastAsia="en-GB"/>
        </w:rPr>
      </w:pPr>
    </w:p>
    <w:p w:rsidR="00D81B59" w:rsidRPr="007F5861" w:rsidRDefault="00D81B59" w:rsidP="00F72B8B">
      <w:pPr>
        <w:rPr>
          <w:rFonts w:ascii="Arial" w:hAnsi="Arial" w:cs="Arial"/>
          <w:noProof/>
          <w:sz w:val="24"/>
          <w:szCs w:val="24"/>
          <w:u w:val="single"/>
          <w:lang w:eastAsia="en-GB"/>
        </w:rPr>
      </w:pPr>
      <w:r w:rsidRPr="007F5861">
        <w:rPr>
          <w:rFonts w:ascii="Arial" w:hAnsi="Arial" w:cs="Arial"/>
          <w:noProof/>
          <w:sz w:val="24"/>
          <w:szCs w:val="24"/>
          <w:u w:val="single"/>
          <w:lang w:eastAsia="en-GB"/>
        </w:rPr>
        <w:t>ORR Senior Structure:</w:t>
      </w:r>
    </w:p>
    <w:p w:rsidR="00D81B59" w:rsidRDefault="00D81B59" w:rsidP="00F72B8B">
      <w:pPr>
        <w:rPr>
          <w:noProof/>
          <w:lang w:eastAsia="en-GB"/>
        </w:rPr>
      </w:pPr>
    </w:p>
    <w:p w:rsidR="00D81B59" w:rsidRDefault="00D81B59" w:rsidP="00F72B8B">
      <w:pPr>
        <w:rPr>
          <w:noProof/>
          <w:lang w:eastAsia="en-GB"/>
        </w:rPr>
      </w:pPr>
      <w:r>
        <w:rPr>
          <w:noProof/>
          <w:lang w:eastAsia="en-GB"/>
        </w:rPr>
        <w:drawing>
          <wp:anchor distT="0" distB="0" distL="114300" distR="114300" simplePos="0" relativeHeight="251659264" behindDoc="1" locked="0" layoutInCell="1" allowOverlap="1" wp14:anchorId="121CAE05" wp14:editId="714CC1A4">
            <wp:simplePos x="0" y="0"/>
            <wp:positionH relativeFrom="column">
              <wp:posOffset>762000</wp:posOffset>
            </wp:positionH>
            <wp:positionV relativeFrom="paragraph">
              <wp:posOffset>244475</wp:posOffset>
            </wp:positionV>
            <wp:extent cx="4030345" cy="418401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0345" cy="4184015"/>
                    </a:xfrm>
                    <a:prstGeom prst="rect">
                      <a:avLst/>
                    </a:prstGeom>
                    <a:noFill/>
                  </pic:spPr>
                </pic:pic>
              </a:graphicData>
            </a:graphic>
            <wp14:sizeRelH relativeFrom="page">
              <wp14:pctWidth>0</wp14:pctWidth>
            </wp14:sizeRelH>
            <wp14:sizeRelV relativeFrom="page">
              <wp14:pctHeight>0</wp14:pctHeight>
            </wp14:sizeRelV>
          </wp:anchor>
        </w:drawing>
      </w:r>
    </w:p>
    <w:p w:rsidR="0006767D" w:rsidRPr="00A42749" w:rsidRDefault="0006767D" w:rsidP="00F72B8B">
      <w:pPr>
        <w:rPr>
          <w:rFonts w:eastAsia="Times New Roman" w:cs="Times New Roman"/>
          <w:lang w:eastAsia="en-GB"/>
        </w:rPr>
      </w:pPr>
    </w:p>
    <w:p w:rsidR="00C6650B" w:rsidRDefault="00C6650B" w:rsidP="00F72B8B">
      <w:pPr>
        <w:rPr>
          <w:rFonts w:eastAsia="Times New Roman"/>
          <w:b/>
          <w:color w:val="000000" w:themeColor="text1"/>
          <w:kern w:val="36"/>
          <w:sz w:val="28"/>
          <w:szCs w:val="28"/>
          <w:lang w:val="en" w:eastAsia="en-GB"/>
        </w:rPr>
      </w:pPr>
      <w:r>
        <w:rPr>
          <w:rFonts w:eastAsia="Times New Roman"/>
          <w:b/>
          <w:color w:val="000000" w:themeColor="text1"/>
          <w:kern w:val="36"/>
          <w:sz w:val="28"/>
          <w:szCs w:val="28"/>
          <w:lang w:val="en" w:eastAsia="en-GB"/>
        </w:rPr>
        <w:br w:type="page"/>
      </w:r>
    </w:p>
    <w:p w:rsidR="008D133F" w:rsidRPr="00A42749" w:rsidRDefault="00182478" w:rsidP="00D36C8E">
      <w:pPr>
        <w:pStyle w:val="Heading1"/>
        <w:rPr>
          <w:rFonts w:eastAsia="Times New Roman"/>
          <w:lang w:val="en" w:eastAsia="en-GB"/>
        </w:rPr>
      </w:pPr>
      <w:bookmarkStart w:id="4" w:name="_Toc467487975"/>
      <w:r>
        <w:rPr>
          <w:rFonts w:eastAsia="Times New Roman"/>
          <w:lang w:val="en" w:eastAsia="en-GB"/>
        </w:rPr>
        <w:t>Person specification</w:t>
      </w:r>
      <w:bookmarkEnd w:id="4"/>
    </w:p>
    <w:p w:rsidR="00182478" w:rsidRDefault="00182478" w:rsidP="00C6650B">
      <w:pPr>
        <w:shd w:val="clear" w:color="auto" w:fill="FFFFFF"/>
        <w:spacing w:before="120" w:after="120" w:line="271" w:lineRule="auto"/>
        <w:jc w:val="both"/>
        <w:outlineLvl w:val="0"/>
        <w:rPr>
          <w:rFonts w:ascii="Arial" w:hAnsi="Arial" w:cs="Arial"/>
          <w:sz w:val="24"/>
          <w:szCs w:val="24"/>
          <w:u w:val="single"/>
        </w:rPr>
      </w:pPr>
    </w:p>
    <w:p w:rsidR="00182478" w:rsidRPr="00F72B8B" w:rsidRDefault="00182478" w:rsidP="00F72B8B">
      <w:pPr>
        <w:rPr>
          <w:rFonts w:ascii="Arial" w:hAnsi="Arial" w:cs="Arial"/>
          <w:b/>
          <w:sz w:val="24"/>
          <w:szCs w:val="24"/>
        </w:rPr>
      </w:pPr>
      <w:r w:rsidRPr="00F72B8B">
        <w:rPr>
          <w:rFonts w:ascii="Arial" w:hAnsi="Arial" w:cs="Arial"/>
          <w:b/>
          <w:sz w:val="24"/>
          <w:szCs w:val="24"/>
        </w:rPr>
        <w:t>Part 1</w:t>
      </w:r>
    </w:p>
    <w:p w:rsidR="004A40FB" w:rsidRPr="00F72B8B" w:rsidRDefault="00C6650B" w:rsidP="00F72B8B">
      <w:pPr>
        <w:rPr>
          <w:rFonts w:ascii="Arial" w:hAnsi="Arial" w:cs="Arial"/>
          <w:sz w:val="24"/>
          <w:szCs w:val="24"/>
        </w:rPr>
      </w:pPr>
      <w:r w:rsidRPr="00F72B8B">
        <w:rPr>
          <w:rFonts w:ascii="Arial" w:hAnsi="Arial" w:cs="Arial"/>
          <w:sz w:val="24"/>
          <w:szCs w:val="24"/>
        </w:rPr>
        <w:t>To be successful, you</w:t>
      </w:r>
      <w:r w:rsidR="004A40FB" w:rsidRPr="00F72B8B">
        <w:rPr>
          <w:rFonts w:ascii="Arial" w:hAnsi="Arial" w:cs="Arial"/>
          <w:sz w:val="24"/>
          <w:szCs w:val="24"/>
        </w:rPr>
        <w:t xml:space="preserve"> </w:t>
      </w:r>
      <w:r w:rsidR="00BF5578" w:rsidRPr="00F72B8B">
        <w:rPr>
          <w:rFonts w:ascii="Arial" w:hAnsi="Arial" w:cs="Arial"/>
          <w:sz w:val="24"/>
          <w:szCs w:val="24"/>
        </w:rPr>
        <w:t xml:space="preserve">will </w:t>
      </w:r>
      <w:r w:rsidRPr="00F72B8B">
        <w:rPr>
          <w:rFonts w:ascii="Arial" w:hAnsi="Arial" w:cs="Arial"/>
          <w:sz w:val="24"/>
          <w:szCs w:val="24"/>
        </w:rPr>
        <w:t xml:space="preserve">have </w:t>
      </w:r>
      <w:r w:rsidR="00BF5578" w:rsidRPr="00F72B8B">
        <w:rPr>
          <w:rFonts w:ascii="Arial" w:hAnsi="Arial" w:cs="Arial"/>
          <w:sz w:val="24"/>
          <w:szCs w:val="24"/>
        </w:rPr>
        <w:t>to demonstrate</w:t>
      </w:r>
      <w:r w:rsidR="00B439CD">
        <w:rPr>
          <w:rFonts w:ascii="Arial" w:hAnsi="Arial" w:cs="Arial"/>
          <w:sz w:val="24"/>
          <w:szCs w:val="24"/>
        </w:rPr>
        <w:t xml:space="preserve"> in your application</w:t>
      </w:r>
      <w:r w:rsidR="004A40FB" w:rsidRPr="00F72B8B">
        <w:rPr>
          <w:rFonts w:ascii="Arial" w:hAnsi="Arial" w:cs="Arial"/>
          <w:sz w:val="24"/>
          <w:szCs w:val="24"/>
        </w:rPr>
        <w:t>:</w:t>
      </w:r>
    </w:p>
    <w:p w:rsidR="00233212" w:rsidRPr="00F72B8B" w:rsidRDefault="00233212" w:rsidP="00F72B8B">
      <w:pPr>
        <w:pStyle w:val="ListParagraph"/>
        <w:numPr>
          <w:ilvl w:val="0"/>
          <w:numId w:val="13"/>
        </w:numPr>
        <w:rPr>
          <w:rFonts w:ascii="Arial" w:hAnsi="Arial" w:cs="Arial"/>
          <w:sz w:val="24"/>
          <w:szCs w:val="24"/>
          <w:lang w:eastAsia="en-GB"/>
        </w:rPr>
      </w:pPr>
      <w:r w:rsidRPr="00F72B8B">
        <w:rPr>
          <w:rFonts w:ascii="Arial" w:hAnsi="Arial" w:cs="Arial"/>
          <w:sz w:val="24"/>
          <w:szCs w:val="24"/>
          <w:lang w:eastAsia="en-GB"/>
        </w:rPr>
        <w:t>a track record of senior leadership experience in a complex, challenging environment</w:t>
      </w:r>
      <w:r w:rsidR="00F632E8" w:rsidRPr="00F72B8B">
        <w:rPr>
          <w:rFonts w:ascii="Arial" w:hAnsi="Arial" w:cs="Arial"/>
          <w:sz w:val="24"/>
          <w:szCs w:val="24"/>
          <w:lang w:eastAsia="en-GB"/>
        </w:rPr>
        <w:t>, ideally with experience in both public and commercial sectors</w:t>
      </w:r>
      <w:r w:rsidRPr="00F72B8B">
        <w:rPr>
          <w:rFonts w:ascii="Arial" w:hAnsi="Arial" w:cs="Arial"/>
          <w:sz w:val="24"/>
          <w:szCs w:val="24"/>
          <w:lang w:eastAsia="en-GB"/>
        </w:rPr>
        <w:t>;</w:t>
      </w:r>
    </w:p>
    <w:p w:rsidR="00BF5578" w:rsidRPr="00F72B8B" w:rsidRDefault="00654576" w:rsidP="00F72B8B">
      <w:pPr>
        <w:pStyle w:val="ListParagraph"/>
        <w:numPr>
          <w:ilvl w:val="0"/>
          <w:numId w:val="13"/>
        </w:numPr>
        <w:rPr>
          <w:rFonts w:ascii="Arial" w:hAnsi="Arial" w:cs="Arial"/>
          <w:sz w:val="24"/>
          <w:szCs w:val="24"/>
        </w:rPr>
      </w:pPr>
      <w:r w:rsidRPr="00F72B8B">
        <w:rPr>
          <w:rFonts w:ascii="Arial" w:hAnsi="Arial" w:cs="Arial"/>
          <w:sz w:val="24"/>
          <w:szCs w:val="24"/>
        </w:rPr>
        <w:t xml:space="preserve">significant senior leadership experience </w:t>
      </w:r>
      <w:r w:rsidR="00233212" w:rsidRPr="00F72B8B">
        <w:rPr>
          <w:rFonts w:ascii="Arial" w:hAnsi="Arial" w:cs="Arial"/>
          <w:sz w:val="24"/>
          <w:szCs w:val="24"/>
        </w:rPr>
        <w:t>(</w:t>
      </w:r>
      <w:r w:rsidRPr="00F72B8B">
        <w:rPr>
          <w:rFonts w:ascii="Arial" w:hAnsi="Arial" w:cs="Arial"/>
          <w:sz w:val="24"/>
          <w:szCs w:val="24"/>
        </w:rPr>
        <w:t>includ</w:t>
      </w:r>
      <w:r w:rsidR="00D12F1C" w:rsidRPr="00F72B8B">
        <w:rPr>
          <w:rFonts w:ascii="Arial" w:hAnsi="Arial" w:cs="Arial"/>
          <w:sz w:val="24"/>
          <w:szCs w:val="24"/>
        </w:rPr>
        <w:t>ing working at board level</w:t>
      </w:r>
      <w:r w:rsidR="00233212" w:rsidRPr="00F72B8B">
        <w:rPr>
          <w:rFonts w:ascii="Arial" w:hAnsi="Arial" w:cs="Arial"/>
          <w:sz w:val="24"/>
          <w:szCs w:val="24"/>
        </w:rPr>
        <w:t>)</w:t>
      </w:r>
      <w:r w:rsidR="00D12F1C" w:rsidRPr="00F72B8B">
        <w:rPr>
          <w:rFonts w:ascii="Arial" w:hAnsi="Arial" w:cs="Arial"/>
          <w:sz w:val="24"/>
          <w:szCs w:val="24"/>
        </w:rPr>
        <w:t xml:space="preserve"> </w:t>
      </w:r>
      <w:r w:rsidR="00233212" w:rsidRPr="00F72B8B">
        <w:rPr>
          <w:rFonts w:ascii="Arial" w:hAnsi="Arial" w:cs="Arial"/>
          <w:sz w:val="24"/>
          <w:szCs w:val="24"/>
        </w:rPr>
        <w:t xml:space="preserve">in </w:t>
      </w:r>
      <w:r w:rsidR="00BF5578" w:rsidRPr="00F72B8B">
        <w:rPr>
          <w:rFonts w:ascii="Arial" w:hAnsi="Arial" w:cs="Arial"/>
          <w:sz w:val="24"/>
          <w:szCs w:val="24"/>
        </w:rPr>
        <w:t xml:space="preserve">building, leading and inspiring a strong senior team </w:t>
      </w:r>
      <w:r w:rsidR="00F632E8" w:rsidRPr="00F72B8B">
        <w:rPr>
          <w:rFonts w:ascii="Arial" w:hAnsi="Arial" w:cs="Arial"/>
          <w:sz w:val="24"/>
          <w:szCs w:val="24"/>
        </w:rPr>
        <w:t>to deliver</w:t>
      </w:r>
      <w:r w:rsidR="00224ABD" w:rsidRPr="00F72B8B">
        <w:rPr>
          <w:rFonts w:ascii="Arial" w:hAnsi="Arial" w:cs="Arial"/>
          <w:sz w:val="24"/>
          <w:szCs w:val="24"/>
        </w:rPr>
        <w:t xml:space="preserve"> </w:t>
      </w:r>
      <w:r w:rsidR="00BF5578" w:rsidRPr="00F72B8B">
        <w:rPr>
          <w:rFonts w:ascii="Arial" w:hAnsi="Arial" w:cs="Arial"/>
          <w:sz w:val="24"/>
          <w:szCs w:val="24"/>
        </w:rPr>
        <w:t>organisational success</w:t>
      </w:r>
      <w:r w:rsidR="00F632E8" w:rsidRPr="00F72B8B">
        <w:rPr>
          <w:rFonts w:ascii="Arial" w:hAnsi="Arial" w:cs="Arial"/>
          <w:sz w:val="24"/>
          <w:szCs w:val="24"/>
        </w:rPr>
        <w:t>;</w:t>
      </w:r>
    </w:p>
    <w:p w:rsidR="00B439CD" w:rsidRPr="00F72B8B" w:rsidRDefault="00D06C90" w:rsidP="00B439CD">
      <w:pPr>
        <w:pStyle w:val="ListParagraph"/>
        <w:numPr>
          <w:ilvl w:val="0"/>
          <w:numId w:val="13"/>
        </w:numPr>
        <w:rPr>
          <w:rFonts w:ascii="Arial" w:hAnsi="Arial" w:cs="Arial"/>
          <w:sz w:val="24"/>
          <w:szCs w:val="24"/>
        </w:rPr>
      </w:pPr>
      <w:r>
        <w:rPr>
          <w:rFonts w:ascii="Arial" w:hAnsi="Arial" w:cs="Arial"/>
          <w:sz w:val="24"/>
          <w:szCs w:val="24"/>
        </w:rPr>
        <w:t>managing a</w:t>
      </w:r>
      <w:r w:rsidR="004F3112">
        <w:rPr>
          <w:rFonts w:ascii="Arial" w:hAnsi="Arial" w:cs="Arial"/>
          <w:sz w:val="24"/>
          <w:szCs w:val="24"/>
        </w:rPr>
        <w:t xml:space="preserve"> highly skilled and capable organisation to achieve high levels of staff engagement and performance;</w:t>
      </w:r>
      <w:r w:rsidR="00B439CD">
        <w:rPr>
          <w:rFonts w:ascii="Arial" w:hAnsi="Arial" w:cs="Arial"/>
          <w:sz w:val="24"/>
          <w:szCs w:val="24"/>
        </w:rPr>
        <w:t xml:space="preserve"> </w:t>
      </w:r>
    </w:p>
    <w:p w:rsidR="004A40FB" w:rsidRPr="00F72B8B" w:rsidRDefault="00BF5578" w:rsidP="00F72B8B">
      <w:pPr>
        <w:pStyle w:val="ListParagraph"/>
        <w:numPr>
          <w:ilvl w:val="0"/>
          <w:numId w:val="13"/>
        </w:numPr>
        <w:rPr>
          <w:rFonts w:ascii="Arial" w:hAnsi="Arial" w:cs="Arial"/>
          <w:sz w:val="24"/>
          <w:szCs w:val="24"/>
        </w:rPr>
      </w:pPr>
      <w:r w:rsidRPr="00F72B8B">
        <w:rPr>
          <w:rFonts w:ascii="Arial" w:hAnsi="Arial" w:cs="Arial"/>
          <w:sz w:val="24"/>
          <w:szCs w:val="24"/>
        </w:rPr>
        <w:t xml:space="preserve">experience </w:t>
      </w:r>
      <w:r w:rsidR="00F632E8" w:rsidRPr="00F72B8B">
        <w:rPr>
          <w:rFonts w:ascii="Arial" w:hAnsi="Arial" w:cs="Arial"/>
          <w:sz w:val="24"/>
          <w:szCs w:val="24"/>
        </w:rPr>
        <w:t>of working in a regulated environment, or working as a regulator, to drive significant organisational and industry change;</w:t>
      </w:r>
    </w:p>
    <w:p w:rsidR="00654576" w:rsidRPr="00F72B8B" w:rsidRDefault="00654576" w:rsidP="00F72B8B">
      <w:pPr>
        <w:pStyle w:val="ListParagraph"/>
        <w:numPr>
          <w:ilvl w:val="0"/>
          <w:numId w:val="13"/>
        </w:numPr>
        <w:rPr>
          <w:rFonts w:ascii="Arial" w:hAnsi="Arial" w:cs="Arial"/>
          <w:sz w:val="24"/>
          <w:szCs w:val="24"/>
        </w:rPr>
      </w:pPr>
      <w:r w:rsidRPr="00F72B8B">
        <w:rPr>
          <w:rFonts w:ascii="Arial" w:hAnsi="Arial" w:cs="Arial"/>
          <w:sz w:val="24"/>
          <w:szCs w:val="24"/>
        </w:rPr>
        <w:t>significant experience of working with and influencing national organisations, gov</w:t>
      </w:r>
      <w:r w:rsidR="004A40FB" w:rsidRPr="00F72B8B">
        <w:rPr>
          <w:rFonts w:ascii="Arial" w:hAnsi="Arial" w:cs="Arial"/>
          <w:sz w:val="24"/>
          <w:szCs w:val="24"/>
        </w:rPr>
        <w:t>ernment</w:t>
      </w:r>
      <w:r w:rsidR="00233212" w:rsidRPr="00F72B8B">
        <w:rPr>
          <w:rFonts w:ascii="Arial" w:hAnsi="Arial" w:cs="Arial"/>
          <w:sz w:val="24"/>
          <w:szCs w:val="24"/>
        </w:rPr>
        <w:t>s</w:t>
      </w:r>
      <w:r w:rsidR="004A40FB" w:rsidRPr="00F72B8B">
        <w:rPr>
          <w:rFonts w:ascii="Arial" w:hAnsi="Arial" w:cs="Arial"/>
          <w:sz w:val="24"/>
          <w:szCs w:val="24"/>
        </w:rPr>
        <w:t>, and other stakeholders;</w:t>
      </w:r>
    </w:p>
    <w:p w:rsidR="00654576" w:rsidRPr="00F72B8B" w:rsidRDefault="00654576" w:rsidP="00F72B8B">
      <w:pPr>
        <w:pStyle w:val="ListParagraph"/>
        <w:numPr>
          <w:ilvl w:val="0"/>
          <w:numId w:val="13"/>
        </w:numPr>
        <w:rPr>
          <w:rFonts w:ascii="Arial" w:eastAsia="Times New Roman" w:hAnsi="Arial" w:cs="Arial"/>
          <w:sz w:val="24"/>
          <w:szCs w:val="24"/>
          <w:lang w:eastAsia="en-GB"/>
        </w:rPr>
      </w:pPr>
      <w:r w:rsidRPr="00F72B8B">
        <w:rPr>
          <w:rFonts w:ascii="Arial" w:eastAsia="Times New Roman" w:hAnsi="Arial" w:cs="Arial"/>
          <w:sz w:val="24"/>
          <w:szCs w:val="24"/>
          <w:lang w:eastAsia="en-GB"/>
        </w:rPr>
        <w:t>an understanding of the d</w:t>
      </w:r>
      <w:r w:rsidR="009F2599" w:rsidRPr="00F72B8B">
        <w:rPr>
          <w:rFonts w:ascii="Arial" w:eastAsia="Times New Roman" w:hAnsi="Arial" w:cs="Arial"/>
          <w:sz w:val="24"/>
          <w:szCs w:val="24"/>
          <w:lang w:eastAsia="en-GB"/>
        </w:rPr>
        <w:t>evelopment</w:t>
      </w:r>
      <w:r w:rsidR="000F1CF2" w:rsidRPr="00F72B8B">
        <w:rPr>
          <w:rFonts w:ascii="Arial" w:eastAsia="Times New Roman" w:hAnsi="Arial" w:cs="Arial"/>
          <w:sz w:val="24"/>
          <w:szCs w:val="24"/>
          <w:lang w:eastAsia="en-GB"/>
        </w:rPr>
        <w:t>,</w:t>
      </w:r>
      <w:r w:rsidR="009F2599" w:rsidRPr="00F72B8B">
        <w:rPr>
          <w:rFonts w:ascii="Arial" w:eastAsia="Times New Roman" w:hAnsi="Arial" w:cs="Arial"/>
          <w:sz w:val="24"/>
          <w:szCs w:val="24"/>
          <w:lang w:eastAsia="en-GB"/>
        </w:rPr>
        <w:t xml:space="preserve"> </w:t>
      </w:r>
      <w:r w:rsidR="00233212" w:rsidRPr="00F72B8B">
        <w:rPr>
          <w:rFonts w:ascii="Arial" w:eastAsia="Times New Roman" w:hAnsi="Arial" w:cs="Arial"/>
          <w:sz w:val="24"/>
          <w:szCs w:val="24"/>
          <w:lang w:eastAsia="en-GB"/>
        </w:rPr>
        <w:t>management</w:t>
      </w:r>
      <w:r w:rsidR="00055D0C" w:rsidRPr="00F72B8B">
        <w:rPr>
          <w:rFonts w:ascii="Arial" w:eastAsia="Times New Roman" w:hAnsi="Arial" w:cs="Arial"/>
          <w:sz w:val="24"/>
          <w:szCs w:val="24"/>
          <w:lang w:eastAsia="en-GB"/>
        </w:rPr>
        <w:t xml:space="preserve"> </w:t>
      </w:r>
      <w:r w:rsidRPr="00F72B8B">
        <w:rPr>
          <w:rFonts w:ascii="Arial" w:eastAsia="Times New Roman" w:hAnsi="Arial" w:cs="Arial"/>
          <w:sz w:val="24"/>
          <w:szCs w:val="24"/>
          <w:lang w:eastAsia="en-GB"/>
        </w:rPr>
        <w:t>and operation of national infrastructure</w:t>
      </w:r>
      <w:r w:rsidR="007020B7" w:rsidRPr="00F72B8B">
        <w:rPr>
          <w:rFonts w:ascii="Arial" w:eastAsia="Times New Roman" w:hAnsi="Arial" w:cs="Arial"/>
          <w:sz w:val="24"/>
          <w:szCs w:val="24"/>
          <w:lang w:eastAsia="en-GB"/>
        </w:rPr>
        <w:t xml:space="preserve">; and </w:t>
      </w:r>
    </w:p>
    <w:p w:rsidR="007020B7" w:rsidRPr="00F72B8B" w:rsidRDefault="00224ABD" w:rsidP="00F72B8B">
      <w:pPr>
        <w:pStyle w:val="ListParagraph"/>
        <w:numPr>
          <w:ilvl w:val="0"/>
          <w:numId w:val="13"/>
        </w:numPr>
        <w:rPr>
          <w:rFonts w:ascii="Arial" w:hAnsi="Arial" w:cs="Arial"/>
          <w:sz w:val="24"/>
          <w:szCs w:val="24"/>
          <w:lang w:eastAsia="en-GB"/>
        </w:rPr>
      </w:pPr>
      <w:proofErr w:type="gramStart"/>
      <w:r w:rsidRPr="00F72B8B">
        <w:rPr>
          <w:rFonts w:ascii="Arial" w:hAnsi="Arial" w:cs="Arial"/>
          <w:sz w:val="24"/>
          <w:szCs w:val="24"/>
          <w:lang w:eastAsia="en-GB"/>
        </w:rPr>
        <w:t>a</w:t>
      </w:r>
      <w:proofErr w:type="gramEnd"/>
      <w:r w:rsidRPr="00F72B8B">
        <w:rPr>
          <w:rFonts w:ascii="Arial" w:hAnsi="Arial" w:cs="Arial"/>
          <w:sz w:val="24"/>
          <w:szCs w:val="24"/>
          <w:lang w:eastAsia="en-GB"/>
        </w:rPr>
        <w:t xml:space="preserve"> history of </w:t>
      </w:r>
      <w:r w:rsidR="00233212" w:rsidRPr="00F72B8B">
        <w:rPr>
          <w:rFonts w:ascii="Arial" w:hAnsi="Arial" w:cs="Arial"/>
          <w:sz w:val="24"/>
          <w:szCs w:val="24"/>
          <w:lang w:eastAsia="en-GB"/>
        </w:rPr>
        <w:t>quickly establish</w:t>
      </w:r>
      <w:r w:rsidRPr="00F72B8B">
        <w:rPr>
          <w:rFonts w:ascii="Arial" w:hAnsi="Arial" w:cs="Arial"/>
          <w:sz w:val="24"/>
          <w:szCs w:val="24"/>
          <w:lang w:eastAsia="en-GB"/>
        </w:rPr>
        <w:t>ing</w:t>
      </w:r>
      <w:r w:rsidR="00233212" w:rsidRPr="00F72B8B">
        <w:rPr>
          <w:rFonts w:ascii="Arial" w:hAnsi="Arial" w:cs="Arial"/>
          <w:sz w:val="24"/>
          <w:szCs w:val="24"/>
          <w:lang w:eastAsia="en-GB"/>
        </w:rPr>
        <w:t xml:space="preserve"> credibility with </w:t>
      </w:r>
      <w:r w:rsidRPr="00F72B8B">
        <w:rPr>
          <w:rFonts w:ascii="Arial" w:hAnsi="Arial" w:cs="Arial"/>
          <w:sz w:val="24"/>
          <w:szCs w:val="24"/>
          <w:lang w:eastAsia="en-GB"/>
        </w:rPr>
        <w:t>industry or stakeholder groups</w:t>
      </w:r>
      <w:r w:rsidR="007020B7" w:rsidRPr="00F72B8B">
        <w:rPr>
          <w:rFonts w:ascii="Arial" w:hAnsi="Arial" w:cs="Arial"/>
          <w:sz w:val="24"/>
          <w:szCs w:val="24"/>
          <w:lang w:eastAsia="en-GB"/>
        </w:rPr>
        <w:t>.</w:t>
      </w:r>
    </w:p>
    <w:p w:rsidR="00182478" w:rsidRPr="00F72B8B" w:rsidRDefault="00182478" w:rsidP="00F72B8B">
      <w:pPr>
        <w:rPr>
          <w:rFonts w:ascii="Arial" w:eastAsia="Times New Roman" w:hAnsi="Arial" w:cs="Arial"/>
          <w:b/>
          <w:sz w:val="24"/>
          <w:szCs w:val="24"/>
          <w:lang w:eastAsia="en-GB"/>
        </w:rPr>
      </w:pPr>
      <w:r w:rsidRPr="00F72B8B">
        <w:rPr>
          <w:rFonts w:ascii="Arial" w:eastAsia="Times New Roman" w:hAnsi="Arial" w:cs="Arial"/>
          <w:b/>
          <w:sz w:val="24"/>
          <w:szCs w:val="24"/>
          <w:lang w:eastAsia="en-GB"/>
        </w:rPr>
        <w:t>Part 2</w:t>
      </w:r>
    </w:p>
    <w:p w:rsidR="00BF5578" w:rsidRPr="00F72B8B" w:rsidRDefault="008276C9" w:rsidP="00F72B8B">
      <w:pPr>
        <w:rPr>
          <w:rFonts w:ascii="Arial" w:eastAsia="Times New Roman" w:hAnsi="Arial" w:cs="Arial"/>
          <w:sz w:val="24"/>
          <w:szCs w:val="24"/>
          <w:lang w:eastAsia="en-GB"/>
        </w:rPr>
      </w:pPr>
      <w:r w:rsidRPr="00F72B8B">
        <w:rPr>
          <w:rFonts w:ascii="Arial" w:eastAsia="Times New Roman" w:hAnsi="Arial" w:cs="Arial"/>
          <w:sz w:val="24"/>
          <w:szCs w:val="24"/>
          <w:lang w:eastAsia="en-GB"/>
        </w:rPr>
        <w:t>During the selection process, we will be assessing the following skills and capabilities:</w:t>
      </w:r>
    </w:p>
    <w:p w:rsidR="00224ABD" w:rsidRPr="00F72B8B" w:rsidRDefault="00224ABD" w:rsidP="00F72B8B">
      <w:pPr>
        <w:pStyle w:val="ListParagraph"/>
        <w:numPr>
          <w:ilvl w:val="0"/>
          <w:numId w:val="12"/>
        </w:numPr>
        <w:rPr>
          <w:rFonts w:ascii="Arial" w:hAnsi="Arial" w:cs="Arial"/>
          <w:sz w:val="24"/>
          <w:szCs w:val="24"/>
          <w:lang w:eastAsia="en-GB"/>
        </w:rPr>
      </w:pPr>
      <w:r w:rsidRPr="00F72B8B">
        <w:rPr>
          <w:rFonts w:ascii="Arial" w:hAnsi="Arial" w:cs="Arial"/>
          <w:sz w:val="24"/>
          <w:szCs w:val="24"/>
          <w:lang w:eastAsia="en-GB"/>
        </w:rPr>
        <w:t>outstanding strategic thinking and analytical abilities, and sound judgement;</w:t>
      </w:r>
    </w:p>
    <w:p w:rsidR="00233212" w:rsidRPr="00F72B8B" w:rsidRDefault="00233212" w:rsidP="00F72B8B">
      <w:pPr>
        <w:pStyle w:val="ListParagraph"/>
        <w:numPr>
          <w:ilvl w:val="0"/>
          <w:numId w:val="12"/>
        </w:numPr>
        <w:rPr>
          <w:rFonts w:ascii="Arial" w:hAnsi="Arial" w:cs="Arial"/>
          <w:sz w:val="24"/>
          <w:szCs w:val="24"/>
        </w:rPr>
      </w:pPr>
      <w:r w:rsidRPr="00F72B8B">
        <w:rPr>
          <w:rFonts w:ascii="Arial" w:hAnsi="Arial" w:cs="Arial"/>
          <w:sz w:val="24"/>
          <w:szCs w:val="24"/>
        </w:rPr>
        <w:t>the ability to deal with complex economic, corporate finance and technical issues, as well as safety risks of national importance;</w:t>
      </w:r>
    </w:p>
    <w:p w:rsidR="005F4720" w:rsidRPr="00F72B8B" w:rsidRDefault="00224ABD" w:rsidP="00F72B8B">
      <w:pPr>
        <w:pStyle w:val="ListParagraph"/>
        <w:numPr>
          <w:ilvl w:val="0"/>
          <w:numId w:val="12"/>
        </w:numPr>
        <w:rPr>
          <w:rFonts w:ascii="Arial" w:hAnsi="Arial" w:cs="Arial"/>
          <w:sz w:val="24"/>
          <w:szCs w:val="24"/>
          <w:lang w:eastAsia="en-GB"/>
        </w:rPr>
      </w:pPr>
      <w:r w:rsidRPr="00F72B8B">
        <w:rPr>
          <w:rFonts w:ascii="Arial" w:hAnsi="Arial" w:cs="Arial"/>
          <w:sz w:val="24"/>
          <w:szCs w:val="24"/>
        </w:rPr>
        <w:t>collaborative and persuasive communication and influencing skills,</w:t>
      </w:r>
      <w:r w:rsidR="005F4720" w:rsidRPr="00F72B8B">
        <w:rPr>
          <w:rFonts w:ascii="Arial" w:hAnsi="Arial" w:cs="Arial"/>
          <w:sz w:val="24"/>
          <w:szCs w:val="24"/>
        </w:rPr>
        <w:t xml:space="preserve"> with the competence to address the media and other major public stakeholders on controversial transport issues of national importance and interest;</w:t>
      </w:r>
    </w:p>
    <w:p w:rsidR="00BF6744" w:rsidRPr="00F72B8B" w:rsidRDefault="00BF6744" w:rsidP="00F72B8B">
      <w:pPr>
        <w:pStyle w:val="ListParagraph"/>
        <w:numPr>
          <w:ilvl w:val="0"/>
          <w:numId w:val="12"/>
        </w:numPr>
        <w:rPr>
          <w:rFonts w:ascii="Arial" w:hAnsi="Arial" w:cs="Arial"/>
          <w:sz w:val="24"/>
          <w:szCs w:val="24"/>
          <w:lang w:eastAsia="en-GB"/>
        </w:rPr>
      </w:pPr>
      <w:r w:rsidRPr="00F72B8B">
        <w:rPr>
          <w:rFonts w:ascii="Arial" w:hAnsi="Arial" w:cs="Arial"/>
          <w:sz w:val="24"/>
          <w:szCs w:val="24"/>
          <w:lang w:eastAsia="en-GB"/>
        </w:rPr>
        <w:t xml:space="preserve">appreciation of the challenges and commercial requirements of service delivery that face </w:t>
      </w:r>
      <w:r w:rsidR="00C35246" w:rsidRPr="00F72B8B">
        <w:rPr>
          <w:rFonts w:ascii="Arial" w:hAnsi="Arial" w:cs="Arial"/>
          <w:sz w:val="24"/>
          <w:szCs w:val="24"/>
          <w:lang w:eastAsia="en-GB"/>
        </w:rPr>
        <w:t>ORR’s sectors</w:t>
      </w:r>
      <w:r w:rsidR="005F4720" w:rsidRPr="00F72B8B">
        <w:rPr>
          <w:rFonts w:ascii="Arial" w:hAnsi="Arial" w:cs="Arial"/>
          <w:sz w:val="24"/>
          <w:szCs w:val="24"/>
          <w:lang w:eastAsia="en-GB"/>
        </w:rPr>
        <w:t>;</w:t>
      </w:r>
    </w:p>
    <w:p w:rsidR="00BF5578" w:rsidRPr="00F72B8B" w:rsidRDefault="00BF5578" w:rsidP="00F72B8B">
      <w:pPr>
        <w:pStyle w:val="ListParagraph"/>
        <w:numPr>
          <w:ilvl w:val="0"/>
          <w:numId w:val="12"/>
        </w:numPr>
        <w:rPr>
          <w:rFonts w:ascii="Arial" w:hAnsi="Arial" w:cs="Arial"/>
          <w:sz w:val="24"/>
          <w:szCs w:val="24"/>
          <w:lang w:eastAsia="en-GB"/>
        </w:rPr>
      </w:pPr>
      <w:r w:rsidRPr="00F72B8B">
        <w:rPr>
          <w:rFonts w:ascii="Arial" w:hAnsi="Arial" w:cs="Arial"/>
          <w:sz w:val="24"/>
          <w:szCs w:val="24"/>
          <w:lang w:eastAsia="en-GB"/>
        </w:rPr>
        <w:t>political astuteness with the ability to manage complex high-level stakeholder relationships;</w:t>
      </w:r>
    </w:p>
    <w:p w:rsidR="00BF5578" w:rsidRPr="00F72B8B" w:rsidRDefault="00BF5578" w:rsidP="00F72B8B">
      <w:pPr>
        <w:pStyle w:val="ListParagraph"/>
        <w:numPr>
          <w:ilvl w:val="0"/>
          <w:numId w:val="12"/>
        </w:numPr>
        <w:rPr>
          <w:rFonts w:ascii="Arial" w:hAnsi="Arial" w:cs="Arial"/>
          <w:sz w:val="24"/>
          <w:szCs w:val="24"/>
        </w:rPr>
      </w:pPr>
      <w:r w:rsidRPr="00F72B8B">
        <w:rPr>
          <w:rFonts w:ascii="Arial" w:hAnsi="Arial" w:cs="Arial"/>
          <w:sz w:val="24"/>
          <w:szCs w:val="24"/>
        </w:rPr>
        <w:t xml:space="preserve">ability </w:t>
      </w:r>
      <w:r w:rsidR="00224ABD" w:rsidRPr="00F72B8B">
        <w:rPr>
          <w:rFonts w:ascii="Arial" w:hAnsi="Arial" w:cs="Arial"/>
          <w:sz w:val="24"/>
          <w:szCs w:val="24"/>
        </w:rPr>
        <w:t xml:space="preserve">to identify and then </w:t>
      </w:r>
      <w:r w:rsidRPr="00F72B8B">
        <w:rPr>
          <w:rFonts w:ascii="Arial" w:hAnsi="Arial" w:cs="Arial"/>
          <w:sz w:val="24"/>
          <w:szCs w:val="24"/>
        </w:rPr>
        <w:t>drive organisational and process improvement;</w:t>
      </w:r>
    </w:p>
    <w:p w:rsidR="00BF6744" w:rsidRPr="00F72B8B" w:rsidRDefault="00224ABD" w:rsidP="00F72B8B">
      <w:pPr>
        <w:pStyle w:val="ListParagraph"/>
        <w:numPr>
          <w:ilvl w:val="0"/>
          <w:numId w:val="12"/>
        </w:numPr>
        <w:rPr>
          <w:rFonts w:ascii="Arial" w:hAnsi="Arial" w:cs="Arial"/>
          <w:sz w:val="24"/>
          <w:szCs w:val="24"/>
        </w:rPr>
      </w:pPr>
      <w:r w:rsidRPr="00F72B8B">
        <w:rPr>
          <w:rFonts w:ascii="Arial" w:hAnsi="Arial" w:cs="Arial"/>
          <w:sz w:val="24"/>
          <w:szCs w:val="24"/>
          <w:lang w:eastAsia="en-GB"/>
        </w:rPr>
        <w:t xml:space="preserve">honesty, </w:t>
      </w:r>
      <w:r w:rsidR="005F4720" w:rsidRPr="00F72B8B">
        <w:rPr>
          <w:rFonts w:ascii="Arial" w:hAnsi="Arial" w:cs="Arial"/>
          <w:sz w:val="24"/>
          <w:szCs w:val="24"/>
          <w:lang w:eastAsia="en-GB"/>
        </w:rPr>
        <w:t xml:space="preserve">openness and respect for people, and </w:t>
      </w:r>
      <w:r w:rsidR="00D12F1C" w:rsidRPr="00F72B8B">
        <w:rPr>
          <w:rFonts w:ascii="Arial" w:hAnsi="Arial" w:cs="Arial"/>
          <w:sz w:val="24"/>
          <w:szCs w:val="24"/>
          <w:lang w:eastAsia="en-GB"/>
        </w:rPr>
        <w:t xml:space="preserve">a </w:t>
      </w:r>
      <w:r w:rsidR="00BF5578" w:rsidRPr="00F72B8B">
        <w:rPr>
          <w:rFonts w:ascii="Arial" w:hAnsi="Arial" w:cs="Arial"/>
          <w:sz w:val="24"/>
          <w:szCs w:val="24"/>
          <w:lang w:eastAsia="en-GB"/>
        </w:rPr>
        <w:t>public service ethos;</w:t>
      </w:r>
      <w:r w:rsidR="00BF6744" w:rsidRPr="00F72B8B">
        <w:rPr>
          <w:rFonts w:ascii="Arial" w:hAnsi="Arial" w:cs="Arial"/>
          <w:sz w:val="24"/>
          <w:szCs w:val="24"/>
        </w:rPr>
        <w:t xml:space="preserve"> </w:t>
      </w:r>
      <w:r w:rsidR="00F632E8" w:rsidRPr="00F72B8B">
        <w:rPr>
          <w:rFonts w:ascii="Arial" w:hAnsi="Arial" w:cs="Arial"/>
          <w:sz w:val="24"/>
          <w:szCs w:val="24"/>
        </w:rPr>
        <w:t>and</w:t>
      </w:r>
    </w:p>
    <w:p w:rsidR="00BF6744" w:rsidRDefault="00BF6744" w:rsidP="00F72B8B">
      <w:pPr>
        <w:pStyle w:val="ListParagraph"/>
        <w:numPr>
          <w:ilvl w:val="0"/>
          <w:numId w:val="12"/>
        </w:numPr>
        <w:rPr>
          <w:rFonts w:ascii="Arial" w:hAnsi="Arial" w:cs="Arial"/>
          <w:sz w:val="24"/>
          <w:szCs w:val="24"/>
        </w:rPr>
      </w:pPr>
      <w:proofErr w:type="gramStart"/>
      <w:r w:rsidRPr="00F72B8B">
        <w:rPr>
          <w:rFonts w:ascii="Arial" w:hAnsi="Arial" w:cs="Arial"/>
          <w:sz w:val="24"/>
          <w:szCs w:val="24"/>
        </w:rPr>
        <w:t>ambition</w:t>
      </w:r>
      <w:proofErr w:type="gramEnd"/>
      <w:r w:rsidRPr="00F72B8B">
        <w:rPr>
          <w:rFonts w:ascii="Arial" w:hAnsi="Arial" w:cs="Arial"/>
          <w:sz w:val="24"/>
          <w:szCs w:val="24"/>
        </w:rPr>
        <w:t xml:space="preserve"> and drive, allied with a long term approach to the achievement of strategic goals.</w:t>
      </w:r>
    </w:p>
    <w:p w:rsidR="00EC5170" w:rsidRPr="00A42749" w:rsidRDefault="00EC5170" w:rsidP="00F72B8B">
      <w:pPr>
        <w:rPr>
          <w:b/>
        </w:rPr>
      </w:pPr>
      <w:r w:rsidRPr="00A42749">
        <w:rPr>
          <w:b/>
        </w:rPr>
        <w:br w:type="page"/>
      </w:r>
    </w:p>
    <w:p w:rsidR="00654576" w:rsidRPr="008276C9" w:rsidRDefault="000F09FD" w:rsidP="00D36C8E">
      <w:pPr>
        <w:pStyle w:val="Heading1"/>
      </w:pPr>
      <w:bookmarkStart w:id="5" w:name="_Toc467487976"/>
      <w:r w:rsidRPr="008276C9">
        <w:t>Terms of appointment</w:t>
      </w:r>
      <w:bookmarkEnd w:id="5"/>
    </w:p>
    <w:p w:rsidR="00426F43" w:rsidRDefault="00426F43" w:rsidP="00F72B8B">
      <w:pPr>
        <w:rPr>
          <w:rFonts w:ascii="Arial" w:hAnsi="Arial" w:cs="Arial"/>
          <w:sz w:val="24"/>
          <w:szCs w:val="24"/>
        </w:rPr>
      </w:pPr>
    </w:p>
    <w:p w:rsidR="0045225D" w:rsidRPr="00F72B8B" w:rsidRDefault="0045225D" w:rsidP="00F72B8B">
      <w:pPr>
        <w:rPr>
          <w:rFonts w:ascii="Arial" w:hAnsi="Arial" w:cs="Arial"/>
          <w:sz w:val="24"/>
          <w:szCs w:val="24"/>
          <w:lang w:eastAsia="en-GB"/>
        </w:rPr>
      </w:pPr>
      <w:r w:rsidRPr="00F72B8B">
        <w:rPr>
          <w:rFonts w:ascii="Arial" w:hAnsi="Arial" w:cs="Arial"/>
          <w:sz w:val="24"/>
          <w:szCs w:val="24"/>
        </w:rPr>
        <w:t>The role carries an attractive salary of c</w:t>
      </w:r>
      <w:proofErr w:type="gramStart"/>
      <w:r w:rsidRPr="00F72B8B">
        <w:rPr>
          <w:rFonts w:ascii="Arial" w:hAnsi="Arial" w:cs="Arial"/>
          <w:sz w:val="24"/>
          <w:szCs w:val="24"/>
        </w:rPr>
        <w:t>.£</w:t>
      </w:r>
      <w:proofErr w:type="gramEnd"/>
      <w:r w:rsidRPr="00F72B8B">
        <w:rPr>
          <w:rFonts w:ascii="Arial" w:hAnsi="Arial" w:cs="Arial"/>
          <w:sz w:val="24"/>
          <w:szCs w:val="24"/>
        </w:rPr>
        <w:t xml:space="preserve">140,000.  </w:t>
      </w:r>
      <w:r w:rsidR="000F09FD" w:rsidRPr="00F72B8B">
        <w:rPr>
          <w:rFonts w:ascii="Arial" w:hAnsi="Arial" w:cs="Arial"/>
          <w:sz w:val="24"/>
          <w:szCs w:val="24"/>
          <w:lang w:eastAsia="en-GB"/>
        </w:rPr>
        <w:t xml:space="preserve">The CEO will be a Senior Civil Service pay band 3 </w:t>
      </w:r>
      <w:proofErr w:type="gramStart"/>
      <w:r w:rsidR="000F09FD" w:rsidRPr="00F72B8B">
        <w:rPr>
          <w:rFonts w:ascii="Arial" w:hAnsi="Arial" w:cs="Arial"/>
          <w:sz w:val="24"/>
          <w:szCs w:val="24"/>
          <w:lang w:eastAsia="en-GB"/>
        </w:rPr>
        <w:t>appointment</w:t>
      </w:r>
      <w:proofErr w:type="gramEnd"/>
      <w:r w:rsidR="000F09FD" w:rsidRPr="00F72B8B">
        <w:rPr>
          <w:rFonts w:ascii="Arial" w:hAnsi="Arial" w:cs="Arial"/>
          <w:sz w:val="24"/>
          <w:szCs w:val="24"/>
          <w:lang w:eastAsia="en-GB"/>
        </w:rPr>
        <w:t xml:space="preserve">. </w:t>
      </w:r>
    </w:p>
    <w:p w:rsidR="007B4BBA" w:rsidRPr="00F72B8B" w:rsidRDefault="007B4BBA" w:rsidP="00F72B8B">
      <w:pPr>
        <w:rPr>
          <w:rFonts w:ascii="Arial" w:hAnsi="Arial" w:cs="Arial"/>
          <w:sz w:val="24"/>
          <w:szCs w:val="24"/>
        </w:rPr>
      </w:pPr>
      <w:r w:rsidRPr="00F72B8B">
        <w:rPr>
          <w:rFonts w:ascii="Arial" w:hAnsi="Arial" w:cs="Arial"/>
          <w:sz w:val="24"/>
          <w:szCs w:val="24"/>
        </w:rPr>
        <w:t xml:space="preserve">For existing Civil Servants, we will apply the normal Civil Service rules for internal promotions and associated salary increases. </w:t>
      </w:r>
    </w:p>
    <w:p w:rsidR="000F09FD" w:rsidRPr="00F72B8B" w:rsidRDefault="000F09FD" w:rsidP="00F72B8B">
      <w:pPr>
        <w:rPr>
          <w:rFonts w:ascii="Arial" w:hAnsi="Arial" w:cs="Arial"/>
          <w:sz w:val="24"/>
          <w:szCs w:val="24"/>
        </w:rPr>
      </w:pPr>
      <w:r w:rsidRPr="00F72B8B">
        <w:rPr>
          <w:rFonts w:ascii="Arial" w:hAnsi="Arial" w:cs="Arial"/>
          <w:sz w:val="24"/>
          <w:szCs w:val="24"/>
        </w:rPr>
        <w:t>The successful candidate will be appointed for a term of five years.</w:t>
      </w:r>
    </w:p>
    <w:p w:rsidR="007B4BBA" w:rsidRPr="00F72B8B" w:rsidRDefault="007B4BBA" w:rsidP="00F72B8B">
      <w:pPr>
        <w:rPr>
          <w:rFonts w:ascii="Arial" w:hAnsi="Arial" w:cs="Arial"/>
          <w:sz w:val="24"/>
          <w:szCs w:val="24"/>
        </w:rPr>
      </w:pPr>
      <w:r w:rsidRPr="00F72B8B">
        <w:rPr>
          <w:rFonts w:ascii="Arial" w:hAnsi="Arial" w:cs="Arial"/>
          <w:sz w:val="24"/>
          <w:szCs w:val="24"/>
        </w:rPr>
        <w:t>ORR is required to consult the Secretary of State for Transport on the appointment of its Chief Executive, and to obtain approval of the Treasury on the terms of appointment.</w:t>
      </w:r>
    </w:p>
    <w:p w:rsidR="007B4BBA" w:rsidRPr="00F72B8B" w:rsidRDefault="007B4BBA" w:rsidP="00F72B8B">
      <w:pPr>
        <w:rPr>
          <w:rFonts w:ascii="Arial" w:hAnsi="Arial" w:cs="Arial"/>
          <w:sz w:val="24"/>
          <w:szCs w:val="24"/>
        </w:rPr>
      </w:pPr>
      <w:r w:rsidRPr="00F72B8B">
        <w:rPr>
          <w:rFonts w:ascii="Arial" w:hAnsi="Arial" w:cs="Arial"/>
          <w:sz w:val="24"/>
          <w:szCs w:val="24"/>
        </w:rPr>
        <w:t>We expect the successful candidate to be appointed to the ORR Board, and will invite the Secretary of State for Transport to make this appointment when the new Chief Executive takes up post.</w:t>
      </w:r>
    </w:p>
    <w:p w:rsidR="007B4BBA" w:rsidRPr="00F72B8B" w:rsidRDefault="007B4BBA" w:rsidP="00F72B8B">
      <w:pPr>
        <w:rPr>
          <w:rFonts w:ascii="Arial" w:hAnsi="Arial" w:cs="Arial"/>
          <w:sz w:val="24"/>
          <w:szCs w:val="24"/>
        </w:rPr>
      </w:pPr>
      <w:r w:rsidRPr="00F72B8B">
        <w:rPr>
          <w:rFonts w:ascii="Arial" w:hAnsi="Arial" w:cs="Arial"/>
          <w:sz w:val="24"/>
          <w:szCs w:val="24"/>
        </w:rPr>
        <w:t>We will also invite HM Treasury to appoint the successful candidate as ORR’s Accounting Officer.</w:t>
      </w:r>
    </w:p>
    <w:p w:rsidR="00DE41C0" w:rsidRPr="00F72B8B" w:rsidRDefault="00DE41C0" w:rsidP="00F72B8B">
      <w:pPr>
        <w:rPr>
          <w:rFonts w:ascii="Arial" w:hAnsi="Arial" w:cs="Arial"/>
          <w:sz w:val="24"/>
          <w:szCs w:val="24"/>
        </w:rPr>
      </w:pPr>
      <w:r w:rsidRPr="00F72B8B">
        <w:rPr>
          <w:rFonts w:ascii="Arial" w:hAnsi="Arial" w:cs="Arial"/>
          <w:sz w:val="24"/>
          <w:szCs w:val="24"/>
        </w:rPr>
        <w:t>Annual pay increases and non-consolidated bonuses are determined annually by the ORR Board, following guidance from the Cabinet Office.</w:t>
      </w:r>
    </w:p>
    <w:p w:rsidR="000F09FD" w:rsidRPr="00F72B8B" w:rsidRDefault="000F09FD" w:rsidP="00F72B8B">
      <w:pPr>
        <w:rPr>
          <w:rFonts w:ascii="Arial" w:hAnsi="Arial" w:cs="Arial"/>
          <w:sz w:val="24"/>
          <w:szCs w:val="24"/>
        </w:rPr>
      </w:pPr>
      <w:r w:rsidRPr="00F72B8B">
        <w:rPr>
          <w:rFonts w:ascii="Arial" w:hAnsi="Arial" w:cs="Arial"/>
          <w:sz w:val="24"/>
          <w:szCs w:val="24"/>
        </w:rPr>
        <w:t>All employees are eligible to join the Service Pension scheme.  Employer contributions are currently 24.3% for this role. Employee contributions are 7.35% from 1 April 2015.</w:t>
      </w:r>
    </w:p>
    <w:p w:rsidR="00DE41C0" w:rsidRPr="00F72B8B" w:rsidRDefault="000523D8" w:rsidP="00F72B8B">
      <w:pPr>
        <w:rPr>
          <w:rFonts w:ascii="Arial" w:hAnsi="Arial" w:cs="Arial"/>
          <w:sz w:val="24"/>
          <w:szCs w:val="24"/>
        </w:rPr>
      </w:pPr>
      <w:r w:rsidRPr="00F72B8B">
        <w:rPr>
          <w:rFonts w:ascii="Arial" w:hAnsi="Arial" w:cs="Arial"/>
          <w:sz w:val="24"/>
          <w:szCs w:val="24"/>
        </w:rPr>
        <w:t>The appointee will</w:t>
      </w:r>
      <w:r w:rsidR="000F09FD" w:rsidRPr="00F72B8B">
        <w:rPr>
          <w:rFonts w:ascii="Arial" w:hAnsi="Arial" w:cs="Arial"/>
          <w:sz w:val="24"/>
          <w:szCs w:val="24"/>
        </w:rPr>
        <w:t xml:space="preserve"> entitled to 25 days annual leave, rising to 30 days after 5 years (existing Civil Servants retain their current entitlement), plus public holidays and one civil service privilege day.</w:t>
      </w:r>
      <w:r w:rsidR="00DE41C0" w:rsidRPr="00F72B8B">
        <w:rPr>
          <w:rFonts w:ascii="Arial" w:hAnsi="Arial" w:cs="Arial"/>
          <w:sz w:val="24"/>
          <w:szCs w:val="24"/>
        </w:rPr>
        <w:t xml:space="preserve"> </w:t>
      </w:r>
    </w:p>
    <w:p w:rsidR="000523D8" w:rsidRPr="007F5861" w:rsidRDefault="000523D8" w:rsidP="00F72B8B">
      <w:pPr>
        <w:rPr>
          <w:rFonts w:ascii="Arial" w:hAnsi="Arial" w:cs="Arial"/>
          <w:sz w:val="24"/>
          <w:szCs w:val="24"/>
          <w:u w:val="single"/>
        </w:rPr>
      </w:pPr>
      <w:r w:rsidRPr="007F5861">
        <w:rPr>
          <w:rFonts w:ascii="Arial" w:hAnsi="Arial" w:cs="Arial"/>
          <w:sz w:val="24"/>
          <w:szCs w:val="24"/>
          <w:u w:val="single"/>
        </w:rPr>
        <w:t>Location</w:t>
      </w:r>
    </w:p>
    <w:p w:rsidR="000F09FD" w:rsidRPr="00F72B8B" w:rsidRDefault="000F09FD" w:rsidP="00F72B8B">
      <w:pPr>
        <w:rPr>
          <w:rFonts w:ascii="Arial" w:hAnsi="Arial" w:cs="Arial"/>
          <w:sz w:val="24"/>
          <w:szCs w:val="24"/>
        </w:rPr>
      </w:pPr>
      <w:r w:rsidRPr="00F72B8B">
        <w:rPr>
          <w:rFonts w:ascii="Arial" w:hAnsi="Arial" w:cs="Arial"/>
          <w:sz w:val="24"/>
          <w:szCs w:val="24"/>
        </w:rPr>
        <w:t xml:space="preserve">The ORR’s London HQ, which is at Kemble Street, WC2B. You will be expected to travel to around the UK.  </w:t>
      </w:r>
    </w:p>
    <w:p w:rsidR="00711770" w:rsidRPr="007F5861" w:rsidRDefault="00711770" w:rsidP="00F72B8B">
      <w:pPr>
        <w:rPr>
          <w:rFonts w:ascii="Arial" w:hAnsi="Arial" w:cs="Arial"/>
          <w:sz w:val="24"/>
          <w:szCs w:val="24"/>
          <w:u w:val="single"/>
        </w:rPr>
      </w:pPr>
      <w:r w:rsidRPr="007F5861">
        <w:rPr>
          <w:rFonts w:ascii="Arial" w:hAnsi="Arial" w:cs="Arial"/>
          <w:sz w:val="24"/>
          <w:szCs w:val="24"/>
          <w:u w:val="single"/>
        </w:rPr>
        <w:t>Conflicts of interest</w:t>
      </w:r>
    </w:p>
    <w:p w:rsidR="00711770" w:rsidRDefault="00711770" w:rsidP="00F72B8B">
      <w:pPr>
        <w:rPr>
          <w:rFonts w:ascii="Arial" w:hAnsi="Arial" w:cs="Arial"/>
          <w:sz w:val="24"/>
          <w:szCs w:val="24"/>
        </w:rPr>
      </w:pPr>
      <w:r w:rsidRPr="00F72B8B">
        <w:rPr>
          <w:rFonts w:ascii="Arial" w:hAnsi="Arial" w:cs="Arial"/>
          <w:sz w:val="24"/>
          <w:szCs w:val="24"/>
        </w:rPr>
        <w:t xml:space="preserve">It is important that the Chief Executive not only is, but is also seen to be, free from proximity to vested interests. The successful candidate will therefore be required to have declared fully anything which is believed could present an actual or potential conflict of interest between their work, their background or their financial interests on the one hand, and their role as Chief Executive, on the other. </w:t>
      </w:r>
    </w:p>
    <w:p w:rsidR="00F72B8B" w:rsidRPr="00F72B8B" w:rsidRDefault="00F72B8B" w:rsidP="00F72B8B">
      <w:pPr>
        <w:rPr>
          <w:rFonts w:ascii="Arial" w:hAnsi="Arial" w:cs="Arial"/>
          <w:sz w:val="24"/>
          <w:szCs w:val="24"/>
        </w:rPr>
      </w:pPr>
    </w:p>
    <w:p w:rsidR="0045225D" w:rsidRPr="00F72B8B" w:rsidRDefault="0045225D" w:rsidP="00F72B8B">
      <w:pPr>
        <w:pStyle w:val="Heading1"/>
      </w:pPr>
      <w:bookmarkStart w:id="6" w:name="_Toc467487977"/>
      <w:r w:rsidRPr="00F72B8B">
        <w:t>Appointment Process</w:t>
      </w:r>
      <w:bookmarkEnd w:id="6"/>
    </w:p>
    <w:p w:rsidR="00F72B8B" w:rsidRDefault="00F72B8B" w:rsidP="00F72B8B">
      <w:pPr>
        <w:rPr>
          <w:rFonts w:ascii="Arial" w:hAnsi="Arial" w:cs="Arial"/>
          <w:color w:val="000000"/>
          <w:sz w:val="24"/>
          <w:szCs w:val="24"/>
        </w:rPr>
      </w:pP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This appointment will be made on the basis of fair and open competition established in the Civil Service Commission’s recruitment principles.</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Jonathan Baume, Civil Service Commissioner, will chair and oversee the selection process.</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The Civil Service Commission has two key functions, as set out in the Constitutional Reform and Governance Act 2010:</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The commission is responsible for upholding the principle that selection to appointments</w:t>
      </w:r>
      <w:r w:rsidR="009E0F9E">
        <w:rPr>
          <w:rFonts w:ascii="Arial" w:hAnsi="Arial" w:cs="Arial"/>
          <w:color w:val="000000"/>
          <w:sz w:val="24"/>
          <w:szCs w:val="24"/>
        </w:rPr>
        <w:t xml:space="preserve"> </w:t>
      </w:r>
      <w:r w:rsidRPr="00F72B8B">
        <w:rPr>
          <w:rFonts w:ascii="Arial" w:hAnsi="Arial" w:cs="Arial"/>
          <w:color w:val="000000"/>
          <w:sz w:val="24"/>
          <w:szCs w:val="24"/>
        </w:rPr>
        <w:t xml:space="preserve">in the Civil Service must be on merit on the basis of fair and open competition; and the commission can hear and determine complaints raised by civil servants under the Civil Service Code, the ethical code which forms part of the terms and conditions of every civil servant. </w:t>
      </w:r>
    </w:p>
    <w:p w:rsidR="001D4165" w:rsidRPr="00F72B8B" w:rsidRDefault="0045225D" w:rsidP="00F72B8B">
      <w:pPr>
        <w:rPr>
          <w:rFonts w:ascii="Arial" w:hAnsi="Arial" w:cs="Arial"/>
          <w:color w:val="000000"/>
          <w:sz w:val="24"/>
          <w:szCs w:val="24"/>
        </w:rPr>
      </w:pPr>
      <w:r w:rsidRPr="00F72B8B">
        <w:rPr>
          <w:rFonts w:ascii="Arial" w:hAnsi="Arial" w:cs="Arial"/>
          <w:color w:val="000000"/>
          <w:sz w:val="24"/>
          <w:szCs w:val="24"/>
        </w:rPr>
        <w:t>The Commission also work with departments to help them promote the</w:t>
      </w:r>
      <w:r w:rsidR="009E0F9E">
        <w:rPr>
          <w:rFonts w:ascii="Arial" w:hAnsi="Arial" w:cs="Arial"/>
          <w:color w:val="000000"/>
          <w:sz w:val="24"/>
          <w:szCs w:val="24"/>
        </w:rPr>
        <w:t xml:space="preserve"> </w:t>
      </w:r>
      <w:r w:rsidRPr="00F72B8B">
        <w:rPr>
          <w:rFonts w:ascii="Arial" w:hAnsi="Arial" w:cs="Arial"/>
          <w:color w:val="000000"/>
          <w:sz w:val="24"/>
          <w:szCs w:val="24"/>
        </w:rPr>
        <w:t xml:space="preserve">Code and the core values of the Civil Service that is describes. Further information on the Civil Service Code can be found at: </w:t>
      </w:r>
    </w:p>
    <w:p w:rsidR="0045225D" w:rsidRPr="00F72B8B" w:rsidRDefault="00D53CA5" w:rsidP="00F72B8B">
      <w:pPr>
        <w:rPr>
          <w:rFonts w:ascii="Arial" w:hAnsi="Arial" w:cs="Arial"/>
          <w:b/>
          <w:bCs/>
          <w:color w:val="005582"/>
          <w:sz w:val="24"/>
          <w:szCs w:val="24"/>
        </w:rPr>
      </w:pPr>
      <w:hyperlink r:id="rId13" w:history="1">
        <w:r w:rsidR="0045225D" w:rsidRPr="00F72B8B">
          <w:rPr>
            <w:rStyle w:val="Hyperlink"/>
            <w:rFonts w:ascii="Arial" w:hAnsi="Arial" w:cs="Arial"/>
            <w:b/>
            <w:bCs/>
            <w:sz w:val="24"/>
            <w:szCs w:val="24"/>
          </w:rPr>
          <w:t>http://civilservicecommission.independent.gov.uk/civil-service-code/</w:t>
        </w:r>
      </w:hyperlink>
    </w:p>
    <w:p w:rsidR="001F709E" w:rsidRPr="00F72B8B" w:rsidRDefault="0045225D" w:rsidP="00F72B8B">
      <w:pPr>
        <w:rPr>
          <w:rFonts w:ascii="Arial" w:hAnsi="Arial" w:cs="Arial"/>
          <w:color w:val="000000"/>
          <w:sz w:val="24"/>
          <w:szCs w:val="24"/>
        </w:rPr>
      </w:pPr>
      <w:r w:rsidRPr="00F72B8B">
        <w:rPr>
          <w:rFonts w:ascii="Arial" w:hAnsi="Arial" w:cs="Arial"/>
          <w:color w:val="000000"/>
          <w:sz w:val="24"/>
          <w:szCs w:val="24"/>
        </w:rPr>
        <w:t xml:space="preserve">The selection panel will be </w:t>
      </w:r>
      <w:proofErr w:type="gramStart"/>
      <w:r w:rsidR="001D4165" w:rsidRPr="00F72B8B">
        <w:rPr>
          <w:rFonts w:ascii="Arial" w:hAnsi="Arial" w:cs="Arial"/>
          <w:color w:val="000000"/>
          <w:sz w:val="24"/>
          <w:szCs w:val="24"/>
        </w:rPr>
        <w:t>Chaired</w:t>
      </w:r>
      <w:proofErr w:type="gramEnd"/>
      <w:r w:rsidR="001D4165" w:rsidRPr="00F72B8B">
        <w:rPr>
          <w:rFonts w:ascii="Arial" w:hAnsi="Arial" w:cs="Arial"/>
          <w:color w:val="000000"/>
          <w:sz w:val="24"/>
          <w:szCs w:val="24"/>
        </w:rPr>
        <w:t xml:space="preserve"> by Jonathan Baume (Civil Service Commissioner), and will also comprise Stephen Glaister (ORR Chair), Justin McCracken (ORR non-executive board member</w:t>
      </w:r>
      <w:r w:rsidR="009E0F9E">
        <w:rPr>
          <w:rFonts w:ascii="Arial" w:hAnsi="Arial" w:cs="Arial"/>
          <w:color w:val="000000"/>
          <w:sz w:val="24"/>
          <w:szCs w:val="24"/>
        </w:rPr>
        <w:t>, chair of ORR’s Health and Safety Regulatory Committee</w:t>
      </w:r>
      <w:r w:rsidR="001D4165" w:rsidRPr="00F72B8B">
        <w:rPr>
          <w:rFonts w:ascii="Arial" w:hAnsi="Arial" w:cs="Arial"/>
          <w:color w:val="000000"/>
          <w:sz w:val="24"/>
          <w:szCs w:val="24"/>
        </w:rPr>
        <w:t>) and an independent panel member.</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All applications will be considered by the selection panel.</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Please see the timetable below for indicative dates:</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 xml:space="preserve">Closing date </w:t>
      </w:r>
      <w:r w:rsidR="001D4165" w:rsidRPr="00F72B8B">
        <w:rPr>
          <w:rFonts w:ascii="Arial" w:hAnsi="Arial" w:cs="Arial"/>
          <w:color w:val="000000"/>
          <w:sz w:val="24"/>
          <w:szCs w:val="24"/>
        </w:rPr>
        <w:t xml:space="preserve">5pm, </w:t>
      </w:r>
      <w:r w:rsidRPr="00F72B8B">
        <w:rPr>
          <w:rFonts w:ascii="Arial" w:hAnsi="Arial" w:cs="Arial"/>
          <w:color w:val="000000"/>
          <w:sz w:val="24"/>
          <w:szCs w:val="24"/>
        </w:rPr>
        <w:t>Friday 9 December 2016</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Long-listing Meeting w/c 1</w:t>
      </w:r>
      <w:r w:rsidR="001D4165" w:rsidRPr="00F72B8B">
        <w:rPr>
          <w:rFonts w:ascii="Arial" w:hAnsi="Arial" w:cs="Arial"/>
          <w:color w:val="000000"/>
          <w:sz w:val="24"/>
          <w:szCs w:val="24"/>
        </w:rPr>
        <w:t>2</w:t>
      </w:r>
      <w:r w:rsidRPr="00F72B8B">
        <w:rPr>
          <w:rFonts w:ascii="Arial" w:hAnsi="Arial" w:cs="Arial"/>
          <w:color w:val="000000"/>
          <w:sz w:val="24"/>
          <w:szCs w:val="24"/>
        </w:rPr>
        <w:t xml:space="preserve"> December 2016</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Preliminary interviews with Odgers Berndtson post longlisting</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Short-listing Meeting w/c 9 January 2017</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 xml:space="preserve">References </w:t>
      </w:r>
      <w:proofErr w:type="gramStart"/>
      <w:r w:rsidRPr="00F72B8B">
        <w:rPr>
          <w:rFonts w:ascii="Arial" w:hAnsi="Arial" w:cs="Arial"/>
          <w:color w:val="000000"/>
          <w:sz w:val="24"/>
          <w:szCs w:val="24"/>
        </w:rPr>
        <w:t>taken  and</w:t>
      </w:r>
      <w:proofErr w:type="gramEnd"/>
      <w:r w:rsidRPr="00F72B8B">
        <w:rPr>
          <w:rFonts w:ascii="Arial" w:hAnsi="Arial" w:cs="Arial"/>
          <w:color w:val="000000"/>
          <w:sz w:val="24"/>
          <w:szCs w:val="24"/>
        </w:rPr>
        <w:t xml:space="preserve"> psychometric assessments conducted</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Informal discussions with ORR post shortlisting</w:t>
      </w:r>
    </w:p>
    <w:p w:rsidR="0045225D" w:rsidRPr="00F72B8B" w:rsidRDefault="0045225D" w:rsidP="00F72B8B">
      <w:pPr>
        <w:ind w:left="720"/>
        <w:rPr>
          <w:rFonts w:ascii="Arial" w:hAnsi="Arial" w:cs="Arial"/>
          <w:color w:val="000000"/>
          <w:sz w:val="24"/>
          <w:szCs w:val="24"/>
        </w:rPr>
      </w:pPr>
      <w:r w:rsidRPr="00F72B8B">
        <w:rPr>
          <w:rFonts w:ascii="Arial" w:hAnsi="Arial" w:cs="Arial"/>
          <w:color w:val="000000"/>
          <w:sz w:val="24"/>
          <w:szCs w:val="24"/>
        </w:rPr>
        <w:t>Final panel interviews with ORR w/c 30 January 2017</w:t>
      </w:r>
    </w:p>
    <w:p w:rsidR="00F72B8B" w:rsidRDefault="00127F79" w:rsidP="00F72B8B">
      <w:pPr>
        <w:rPr>
          <w:rFonts w:ascii="Arial" w:hAnsi="Arial" w:cs="Arial"/>
          <w:color w:val="000000"/>
          <w:sz w:val="24"/>
          <w:szCs w:val="24"/>
        </w:rPr>
      </w:pPr>
      <w:r w:rsidRPr="00F72B8B">
        <w:rPr>
          <w:rFonts w:ascii="Arial" w:hAnsi="Arial" w:cs="Arial"/>
          <w:color w:val="000000"/>
          <w:sz w:val="24"/>
          <w:szCs w:val="24"/>
        </w:rPr>
        <w:t>As t</w:t>
      </w:r>
      <w:r w:rsidR="0045225D" w:rsidRPr="00F72B8B">
        <w:rPr>
          <w:rFonts w:ascii="Arial" w:hAnsi="Arial" w:cs="Arial"/>
          <w:color w:val="000000"/>
          <w:sz w:val="24"/>
          <w:szCs w:val="24"/>
        </w:rPr>
        <w:t>hese dates are indicative</w:t>
      </w:r>
      <w:r w:rsidRPr="00F72B8B">
        <w:rPr>
          <w:rFonts w:ascii="Arial" w:hAnsi="Arial" w:cs="Arial"/>
          <w:color w:val="000000"/>
          <w:sz w:val="24"/>
          <w:szCs w:val="24"/>
        </w:rPr>
        <w:t>, they</w:t>
      </w:r>
      <w:r w:rsidR="0045225D" w:rsidRPr="00F72B8B">
        <w:rPr>
          <w:rFonts w:ascii="Arial" w:hAnsi="Arial" w:cs="Arial"/>
          <w:color w:val="000000"/>
          <w:sz w:val="24"/>
          <w:szCs w:val="24"/>
        </w:rPr>
        <w:t xml:space="preserve"> may be subject to change.</w:t>
      </w:r>
      <w:r w:rsidR="00F72B8B">
        <w:rPr>
          <w:rFonts w:ascii="Arial" w:hAnsi="Arial" w:cs="Arial"/>
          <w:color w:val="000000"/>
          <w:sz w:val="24"/>
          <w:szCs w:val="24"/>
        </w:rPr>
        <w:t xml:space="preserve"> </w:t>
      </w:r>
    </w:p>
    <w:p w:rsidR="0045225D" w:rsidRPr="00F72B8B" w:rsidRDefault="0045225D" w:rsidP="00F72B8B">
      <w:pPr>
        <w:rPr>
          <w:rFonts w:ascii="Arial" w:hAnsi="Arial" w:cs="Arial"/>
          <w:color w:val="000000"/>
          <w:sz w:val="24"/>
          <w:szCs w:val="24"/>
        </w:rPr>
      </w:pPr>
      <w:r w:rsidRPr="00F72B8B">
        <w:rPr>
          <w:rFonts w:ascii="Arial" w:hAnsi="Arial" w:cs="Arial"/>
          <w:color w:val="000000"/>
          <w:sz w:val="24"/>
          <w:szCs w:val="24"/>
        </w:rPr>
        <w:t>If you are successful at the application stage, you will be invited to attend a preliminary interview with Odgers Berndtson in London.</w:t>
      </w:r>
    </w:p>
    <w:p w:rsidR="00D36C8E" w:rsidRPr="00F72B8B" w:rsidRDefault="0045225D" w:rsidP="00F72B8B">
      <w:pPr>
        <w:rPr>
          <w:rFonts w:ascii="Arial" w:hAnsi="Arial" w:cs="Arial"/>
          <w:sz w:val="24"/>
          <w:szCs w:val="24"/>
        </w:rPr>
      </w:pPr>
      <w:r w:rsidRPr="00F72B8B">
        <w:rPr>
          <w:rFonts w:ascii="Arial" w:hAnsi="Arial" w:cs="Arial"/>
          <w:color w:val="000000"/>
          <w:sz w:val="24"/>
          <w:szCs w:val="24"/>
        </w:rPr>
        <w:t>It is expected that final panel interviews will also be held in London</w:t>
      </w:r>
    </w:p>
    <w:p w:rsidR="00973862" w:rsidRPr="00973862" w:rsidRDefault="00973862" w:rsidP="00D36C8E">
      <w:pPr>
        <w:pStyle w:val="Heading1"/>
      </w:pPr>
      <w:bookmarkStart w:id="7" w:name="_Toc467487978"/>
      <w:r w:rsidRPr="00973862">
        <w:t>How to apply</w:t>
      </w:r>
      <w:bookmarkEnd w:id="7"/>
    </w:p>
    <w:p w:rsidR="00973862" w:rsidRPr="00973862" w:rsidRDefault="00973862" w:rsidP="00973862">
      <w:pPr>
        <w:autoSpaceDE w:val="0"/>
        <w:autoSpaceDN w:val="0"/>
        <w:adjustRightInd w:val="0"/>
        <w:spacing w:after="0" w:line="240" w:lineRule="auto"/>
        <w:jc w:val="both"/>
        <w:rPr>
          <w:rFonts w:ascii="Arial" w:eastAsia="Calibri" w:hAnsi="Arial" w:cs="Arial"/>
          <w:sz w:val="24"/>
          <w:szCs w:val="24"/>
        </w:rPr>
      </w:pPr>
    </w:p>
    <w:p w:rsidR="00973862" w:rsidRPr="00F72B8B" w:rsidRDefault="00973862" w:rsidP="00F72B8B">
      <w:pPr>
        <w:rPr>
          <w:rFonts w:ascii="Arial" w:hAnsi="Arial" w:cs="Arial"/>
          <w:bCs/>
          <w:sz w:val="24"/>
          <w:szCs w:val="24"/>
          <w:u w:val="single"/>
        </w:rPr>
      </w:pPr>
      <w:r w:rsidRPr="00F72B8B">
        <w:rPr>
          <w:rFonts w:ascii="Arial" w:hAnsi="Arial" w:cs="Arial"/>
          <w:sz w:val="24"/>
          <w:szCs w:val="24"/>
          <w:u w:val="single"/>
        </w:rPr>
        <w:t xml:space="preserve">The </w:t>
      </w:r>
      <w:r w:rsidR="001D4165" w:rsidRPr="00F72B8B">
        <w:rPr>
          <w:rFonts w:ascii="Arial" w:hAnsi="Arial" w:cs="Arial"/>
          <w:sz w:val="24"/>
          <w:szCs w:val="24"/>
          <w:u w:val="single"/>
        </w:rPr>
        <w:t>deadline</w:t>
      </w:r>
      <w:r w:rsidRPr="00F72B8B">
        <w:rPr>
          <w:rFonts w:ascii="Arial" w:hAnsi="Arial" w:cs="Arial"/>
          <w:sz w:val="24"/>
          <w:szCs w:val="24"/>
          <w:u w:val="single"/>
        </w:rPr>
        <w:t xml:space="preserve"> for receipt of applications is </w:t>
      </w:r>
      <w:r w:rsidR="001D4165" w:rsidRPr="00F72B8B">
        <w:rPr>
          <w:rFonts w:ascii="Arial" w:hAnsi="Arial" w:cs="Arial"/>
          <w:bCs/>
          <w:sz w:val="24"/>
          <w:szCs w:val="24"/>
          <w:u w:val="single"/>
        </w:rPr>
        <w:t>5pm, F</w:t>
      </w:r>
      <w:r w:rsidRPr="00F72B8B">
        <w:rPr>
          <w:rFonts w:ascii="Arial" w:hAnsi="Arial" w:cs="Arial"/>
          <w:bCs/>
          <w:sz w:val="24"/>
          <w:szCs w:val="24"/>
          <w:u w:val="single"/>
        </w:rPr>
        <w:t xml:space="preserve">riday, </w:t>
      </w:r>
      <w:r w:rsidR="00182478" w:rsidRPr="00F72B8B">
        <w:rPr>
          <w:rFonts w:ascii="Arial" w:hAnsi="Arial" w:cs="Arial"/>
          <w:bCs/>
          <w:sz w:val="24"/>
          <w:szCs w:val="24"/>
          <w:u w:val="single"/>
        </w:rPr>
        <w:t>9</w:t>
      </w:r>
      <w:r w:rsidRPr="00F72B8B">
        <w:rPr>
          <w:rFonts w:ascii="Arial" w:hAnsi="Arial" w:cs="Arial"/>
          <w:bCs/>
          <w:sz w:val="24"/>
          <w:szCs w:val="24"/>
          <w:u w:val="single"/>
          <w:vertAlign w:val="superscript"/>
        </w:rPr>
        <w:t>th</w:t>
      </w:r>
      <w:r w:rsidRPr="00F72B8B">
        <w:rPr>
          <w:rFonts w:ascii="Arial" w:hAnsi="Arial" w:cs="Arial"/>
          <w:bCs/>
          <w:sz w:val="24"/>
          <w:szCs w:val="24"/>
          <w:u w:val="single"/>
        </w:rPr>
        <w:t xml:space="preserve"> </w:t>
      </w:r>
      <w:r w:rsidR="00182478" w:rsidRPr="00F72B8B">
        <w:rPr>
          <w:rFonts w:ascii="Arial" w:hAnsi="Arial" w:cs="Arial"/>
          <w:bCs/>
          <w:sz w:val="24"/>
          <w:szCs w:val="24"/>
          <w:u w:val="single"/>
        </w:rPr>
        <w:t xml:space="preserve">December </w:t>
      </w:r>
      <w:r w:rsidRPr="00F72B8B">
        <w:rPr>
          <w:rFonts w:ascii="Arial" w:hAnsi="Arial" w:cs="Arial"/>
          <w:bCs/>
          <w:sz w:val="24"/>
          <w:szCs w:val="24"/>
          <w:u w:val="single"/>
        </w:rPr>
        <w:t>2016.</w:t>
      </w:r>
    </w:p>
    <w:p w:rsidR="00973862" w:rsidRPr="00F72B8B" w:rsidRDefault="00973862" w:rsidP="00F72B8B">
      <w:pPr>
        <w:rPr>
          <w:rFonts w:ascii="Arial" w:hAnsi="Arial" w:cs="Arial"/>
          <w:sz w:val="24"/>
          <w:szCs w:val="24"/>
        </w:rPr>
      </w:pPr>
      <w:r w:rsidRPr="00F72B8B">
        <w:rPr>
          <w:rFonts w:ascii="Arial" w:hAnsi="Arial" w:cs="Arial"/>
          <w:sz w:val="24"/>
          <w:szCs w:val="24"/>
        </w:rPr>
        <w:t>If</w:t>
      </w:r>
      <w:r w:rsidR="00D23BE3" w:rsidRPr="00F72B8B">
        <w:rPr>
          <w:rFonts w:ascii="Arial" w:hAnsi="Arial" w:cs="Arial"/>
          <w:sz w:val="24"/>
          <w:szCs w:val="24"/>
        </w:rPr>
        <w:t xml:space="preserve"> you wish to apply for this role</w:t>
      </w:r>
      <w:r w:rsidRPr="00F72B8B">
        <w:rPr>
          <w:rFonts w:ascii="Arial" w:hAnsi="Arial" w:cs="Arial"/>
          <w:sz w:val="24"/>
          <w:szCs w:val="24"/>
        </w:rPr>
        <w:t xml:space="preserve">, please </w:t>
      </w:r>
      <w:r w:rsidR="00D23BE3" w:rsidRPr="00F72B8B">
        <w:rPr>
          <w:rFonts w:ascii="Arial" w:hAnsi="Arial" w:cs="Arial"/>
          <w:color w:val="000000"/>
          <w:sz w:val="24"/>
          <w:szCs w:val="24"/>
        </w:rPr>
        <w:t xml:space="preserve">email your application to:  </w:t>
      </w:r>
      <w:hyperlink r:id="rId14" w:history="1">
        <w:r w:rsidR="00D23BE3" w:rsidRPr="00F72B8B">
          <w:rPr>
            <w:rFonts w:ascii="Arial" w:hAnsi="Arial" w:cs="Arial"/>
            <w:color w:val="0000FF"/>
            <w:sz w:val="24"/>
            <w:szCs w:val="24"/>
            <w:u w:val="single"/>
            <w:lang w:val="en-CA" w:eastAsia="en-GB"/>
          </w:rPr>
          <w:t>Matthew.keane@odgersberndtson.com</w:t>
        </w:r>
      </w:hyperlink>
      <w:r w:rsidR="00D23BE3" w:rsidRPr="00F72B8B">
        <w:rPr>
          <w:rFonts w:ascii="Arial" w:hAnsi="Arial" w:cs="Arial"/>
          <w:sz w:val="24"/>
          <w:szCs w:val="24"/>
        </w:rPr>
        <w:t xml:space="preserve">, </w:t>
      </w:r>
      <w:r w:rsidRPr="00F72B8B">
        <w:rPr>
          <w:rFonts w:ascii="Arial" w:hAnsi="Arial" w:cs="Arial"/>
          <w:sz w:val="24"/>
          <w:szCs w:val="24"/>
        </w:rPr>
        <w:t>supply the following:</w:t>
      </w:r>
    </w:p>
    <w:p w:rsidR="00973862" w:rsidRPr="00F72B8B" w:rsidRDefault="00973862" w:rsidP="00F72B8B">
      <w:pPr>
        <w:pStyle w:val="ListParagraph"/>
        <w:numPr>
          <w:ilvl w:val="0"/>
          <w:numId w:val="15"/>
        </w:numPr>
        <w:rPr>
          <w:rFonts w:ascii="Arial" w:hAnsi="Arial" w:cs="Arial"/>
          <w:sz w:val="24"/>
          <w:szCs w:val="24"/>
        </w:rPr>
      </w:pPr>
      <w:r w:rsidRPr="00F72B8B">
        <w:rPr>
          <w:rFonts w:ascii="Arial" w:hAnsi="Arial" w:cs="Arial"/>
          <w:sz w:val="24"/>
          <w:szCs w:val="24"/>
        </w:rPr>
        <w:t xml:space="preserve">A full CV </w:t>
      </w:r>
      <w:r w:rsidRPr="00F72B8B">
        <w:rPr>
          <w:rFonts w:ascii="Arial" w:eastAsia="Calibri" w:hAnsi="Arial" w:cs="Arial"/>
          <w:sz w:val="24"/>
          <w:szCs w:val="24"/>
        </w:rPr>
        <w:t>including educational and professional qualifications, a full employment history showing the more significant positions, responsibilities held, relevant achievements, budgetary responsibilities, and staff managed.</w:t>
      </w:r>
    </w:p>
    <w:p w:rsidR="00973862" w:rsidRPr="00F72B8B" w:rsidRDefault="00973862" w:rsidP="00F72B8B">
      <w:pPr>
        <w:pStyle w:val="ListParagraph"/>
        <w:numPr>
          <w:ilvl w:val="0"/>
          <w:numId w:val="15"/>
        </w:numPr>
        <w:rPr>
          <w:rFonts w:ascii="Arial" w:hAnsi="Arial" w:cs="Arial"/>
          <w:sz w:val="24"/>
          <w:szCs w:val="24"/>
        </w:rPr>
      </w:pPr>
      <w:r w:rsidRPr="00F72B8B">
        <w:rPr>
          <w:rFonts w:ascii="Arial" w:hAnsi="Arial" w:cs="Arial"/>
          <w:sz w:val="24"/>
          <w:szCs w:val="24"/>
        </w:rPr>
        <w:t xml:space="preserve">A Supporting Statement (around two sides of A4), outlining how you meet the criteria in </w:t>
      </w:r>
      <w:r w:rsidR="00182478" w:rsidRPr="00F72B8B">
        <w:rPr>
          <w:rFonts w:ascii="Arial" w:hAnsi="Arial" w:cs="Arial"/>
          <w:sz w:val="24"/>
          <w:szCs w:val="24"/>
        </w:rPr>
        <w:t>PART 1</w:t>
      </w:r>
      <w:r w:rsidRPr="00F72B8B">
        <w:rPr>
          <w:rFonts w:ascii="Arial" w:hAnsi="Arial" w:cs="Arial"/>
          <w:sz w:val="24"/>
          <w:szCs w:val="24"/>
        </w:rPr>
        <w:t xml:space="preserve"> of the Person Specification as far as you are able to.  You do not need to respond to </w:t>
      </w:r>
      <w:r w:rsidR="00182478" w:rsidRPr="00F72B8B">
        <w:rPr>
          <w:rFonts w:ascii="Arial" w:hAnsi="Arial" w:cs="Arial"/>
          <w:sz w:val="24"/>
          <w:szCs w:val="24"/>
        </w:rPr>
        <w:t>PART 2</w:t>
      </w:r>
      <w:r w:rsidRPr="00F72B8B">
        <w:rPr>
          <w:rFonts w:ascii="Arial" w:hAnsi="Arial" w:cs="Arial"/>
          <w:sz w:val="24"/>
          <w:szCs w:val="24"/>
        </w:rPr>
        <w:t xml:space="preserve"> of the Person Specification - the criteria listed here will be tested if you are invited to preliminary interview with </w:t>
      </w:r>
      <w:r w:rsidR="00182478" w:rsidRPr="00F72B8B">
        <w:rPr>
          <w:rFonts w:ascii="Arial" w:hAnsi="Arial" w:cs="Arial"/>
          <w:sz w:val="24"/>
          <w:szCs w:val="24"/>
        </w:rPr>
        <w:t>Odgers Berndtson</w:t>
      </w:r>
      <w:r w:rsidRPr="00F72B8B">
        <w:rPr>
          <w:rFonts w:ascii="Arial" w:hAnsi="Arial" w:cs="Arial"/>
          <w:sz w:val="24"/>
          <w:szCs w:val="24"/>
        </w:rPr>
        <w:t xml:space="preserve"> and, for those </w:t>
      </w:r>
      <w:r w:rsidR="005F4720" w:rsidRPr="00F72B8B">
        <w:rPr>
          <w:rFonts w:ascii="Arial" w:hAnsi="Arial" w:cs="Arial"/>
          <w:sz w:val="24"/>
          <w:szCs w:val="24"/>
        </w:rPr>
        <w:t>selected,</w:t>
      </w:r>
      <w:r w:rsidRPr="00F72B8B">
        <w:rPr>
          <w:rFonts w:ascii="Arial" w:hAnsi="Arial" w:cs="Arial"/>
          <w:sz w:val="24"/>
          <w:szCs w:val="24"/>
        </w:rPr>
        <w:t xml:space="preserve"> at final panel interview with ORR. </w:t>
      </w:r>
    </w:p>
    <w:p w:rsidR="00973862" w:rsidRPr="00F72B8B" w:rsidRDefault="00973862" w:rsidP="00F72B8B">
      <w:pPr>
        <w:pStyle w:val="ListParagraph"/>
        <w:numPr>
          <w:ilvl w:val="0"/>
          <w:numId w:val="15"/>
        </w:numPr>
        <w:rPr>
          <w:rFonts w:ascii="Arial" w:hAnsi="Arial" w:cs="Arial"/>
          <w:sz w:val="24"/>
          <w:szCs w:val="24"/>
        </w:rPr>
      </w:pPr>
      <w:r w:rsidRPr="00F72B8B">
        <w:rPr>
          <w:rFonts w:ascii="Arial" w:hAnsi="Arial" w:cs="Arial"/>
          <w:sz w:val="24"/>
          <w:szCs w:val="24"/>
        </w:rPr>
        <w:t xml:space="preserve">Please also complete the </w:t>
      </w:r>
      <w:r w:rsidRPr="00F72B8B">
        <w:rPr>
          <w:rFonts w:ascii="Arial" w:hAnsi="Arial" w:cs="Arial"/>
          <w:bCs/>
          <w:sz w:val="24"/>
          <w:szCs w:val="24"/>
        </w:rPr>
        <w:t xml:space="preserve">Equal Opportunities Monitoring Form </w:t>
      </w:r>
      <w:r w:rsidRPr="00F72B8B">
        <w:rPr>
          <w:rFonts w:ascii="Arial" w:hAnsi="Arial" w:cs="Arial"/>
          <w:sz w:val="24"/>
          <w:szCs w:val="24"/>
        </w:rPr>
        <w:t>(see Annex A) and Candidate Summary Form (see Annex B).</w:t>
      </w:r>
    </w:p>
    <w:p w:rsidR="00D23BE3" w:rsidRPr="00D23BE3" w:rsidRDefault="00D23BE3" w:rsidP="00F72B8B">
      <w:pPr>
        <w:pStyle w:val="Heading1"/>
        <w:rPr>
          <w:rFonts w:eastAsia="Times New Roman"/>
        </w:rPr>
      </w:pPr>
      <w:bookmarkStart w:id="8" w:name="_Toc467487979"/>
      <w:r>
        <w:rPr>
          <w:rFonts w:eastAsia="Times New Roman"/>
        </w:rPr>
        <w:t>Further information</w:t>
      </w:r>
      <w:bookmarkEnd w:id="8"/>
    </w:p>
    <w:p w:rsidR="00973862" w:rsidRPr="00973862" w:rsidRDefault="00973862" w:rsidP="00973862">
      <w:pPr>
        <w:autoSpaceDE w:val="0"/>
        <w:autoSpaceDN w:val="0"/>
        <w:adjustRightInd w:val="0"/>
        <w:spacing w:after="60" w:line="240" w:lineRule="auto"/>
        <w:rPr>
          <w:rFonts w:ascii="Arial" w:eastAsia="Times New Roman" w:hAnsi="Arial" w:cs="Arial"/>
          <w:color w:val="000000"/>
          <w:sz w:val="24"/>
          <w:szCs w:val="24"/>
        </w:rPr>
      </w:pPr>
    </w:p>
    <w:p w:rsidR="00973862" w:rsidRPr="00F72B8B" w:rsidRDefault="00973862" w:rsidP="00F72B8B">
      <w:pPr>
        <w:rPr>
          <w:rFonts w:ascii="Arial" w:hAnsi="Arial" w:cs="Arial"/>
          <w:sz w:val="24"/>
          <w:szCs w:val="24"/>
        </w:rPr>
      </w:pPr>
      <w:r w:rsidRPr="00F72B8B">
        <w:rPr>
          <w:rFonts w:ascii="Arial" w:hAnsi="Arial" w:cs="Arial"/>
          <w:sz w:val="24"/>
          <w:szCs w:val="24"/>
        </w:rPr>
        <w:t>If you have any questions or wish to discuss the role or the process further, please</w:t>
      </w:r>
      <w:r w:rsidR="00D23BE3" w:rsidRPr="00F72B8B">
        <w:rPr>
          <w:rFonts w:ascii="Arial" w:hAnsi="Arial" w:cs="Arial"/>
          <w:sz w:val="24"/>
          <w:szCs w:val="24"/>
        </w:rPr>
        <w:t xml:space="preserve"> contact:</w:t>
      </w:r>
    </w:p>
    <w:p w:rsidR="00D23BE3" w:rsidRPr="00F72B8B" w:rsidRDefault="00D53CA5" w:rsidP="00F72B8B">
      <w:pPr>
        <w:rPr>
          <w:rFonts w:ascii="Arial" w:hAnsi="Arial" w:cs="Arial"/>
          <w:sz w:val="24"/>
          <w:szCs w:val="24"/>
          <w:lang w:val="en-CA" w:eastAsia="en-GB"/>
        </w:rPr>
      </w:pPr>
      <w:hyperlink r:id="rId15" w:history="1">
        <w:r w:rsidR="00D23BE3" w:rsidRPr="00F72B8B">
          <w:rPr>
            <w:rFonts w:ascii="Arial" w:hAnsi="Arial" w:cs="Arial"/>
            <w:color w:val="0000FF"/>
            <w:sz w:val="24"/>
            <w:szCs w:val="24"/>
            <w:u w:val="single"/>
            <w:lang w:val="en-CA" w:eastAsia="en-GB"/>
          </w:rPr>
          <w:t>Tim.Hartley@odgersberdtson.com</w:t>
        </w:r>
      </w:hyperlink>
      <w:r w:rsidR="00D23BE3" w:rsidRPr="00F72B8B">
        <w:rPr>
          <w:rFonts w:ascii="Arial" w:hAnsi="Arial" w:cs="Arial"/>
          <w:sz w:val="24"/>
          <w:szCs w:val="24"/>
          <w:lang w:val="en-CA" w:eastAsia="en-GB"/>
        </w:rPr>
        <w:t xml:space="preserve">  </w:t>
      </w:r>
    </w:p>
    <w:p w:rsidR="00D23BE3" w:rsidRPr="00F72B8B" w:rsidRDefault="00D23BE3" w:rsidP="00F72B8B">
      <w:pPr>
        <w:rPr>
          <w:rFonts w:ascii="Arial" w:hAnsi="Arial" w:cs="Arial"/>
          <w:sz w:val="24"/>
          <w:szCs w:val="24"/>
          <w:lang w:val="en-CA" w:eastAsia="en-GB"/>
        </w:rPr>
      </w:pPr>
      <w:r w:rsidRPr="00F72B8B">
        <w:rPr>
          <w:rFonts w:ascii="Arial" w:hAnsi="Arial" w:cs="Arial"/>
          <w:sz w:val="24"/>
          <w:szCs w:val="24"/>
          <w:lang w:val="en-CA" w:eastAsia="en-GB"/>
        </w:rPr>
        <w:t>Tel. +44 207 529 1121/+44 7814 077 525</w:t>
      </w:r>
    </w:p>
    <w:p w:rsidR="00973862" w:rsidRPr="00973862" w:rsidRDefault="00973862" w:rsidP="00D36C8E">
      <w:pPr>
        <w:pStyle w:val="Heading1"/>
        <w:rPr>
          <w:rFonts w:eastAsia="Times New Roman"/>
        </w:rPr>
      </w:pPr>
      <w:bookmarkStart w:id="9" w:name="_Toc308105020"/>
      <w:bookmarkStart w:id="10" w:name="_Toc467487980"/>
      <w:r w:rsidRPr="00973862">
        <w:rPr>
          <w:rFonts w:eastAsia="Times New Roman"/>
        </w:rPr>
        <w:t>Equality and Diversity</w:t>
      </w:r>
      <w:bookmarkEnd w:id="9"/>
      <w:bookmarkEnd w:id="10"/>
    </w:p>
    <w:p w:rsidR="00973862" w:rsidRPr="00973862" w:rsidRDefault="00973862" w:rsidP="00973862">
      <w:pPr>
        <w:spacing w:line="240" w:lineRule="auto"/>
        <w:contextualSpacing/>
        <w:rPr>
          <w:rFonts w:ascii="Arial" w:eastAsia="Times New Roman" w:hAnsi="Arial" w:cs="Arial"/>
          <w:b/>
          <w:sz w:val="24"/>
          <w:szCs w:val="24"/>
        </w:rPr>
      </w:pPr>
    </w:p>
    <w:p w:rsidR="00973862" w:rsidRPr="00973862" w:rsidRDefault="00973862" w:rsidP="00973862">
      <w:pPr>
        <w:spacing w:after="120" w:line="240" w:lineRule="auto"/>
        <w:contextualSpacing/>
        <w:jc w:val="both"/>
        <w:rPr>
          <w:rFonts w:ascii="Arial" w:eastAsia="Times New Roman" w:hAnsi="Arial" w:cs="Arial"/>
          <w:color w:val="000000"/>
          <w:sz w:val="24"/>
          <w:szCs w:val="24"/>
        </w:rPr>
      </w:pPr>
      <w:r w:rsidRPr="00973862">
        <w:rPr>
          <w:rFonts w:ascii="Arial" w:eastAsia="Times New Roman" w:hAnsi="Arial" w:cs="Arial"/>
          <w:sz w:val="24"/>
          <w:szCs w:val="24"/>
        </w:rPr>
        <w:t xml:space="preserve">The Office of Rail and Road is committed to equality and diversity amongst its employees. </w:t>
      </w:r>
      <w:r w:rsidRPr="00973862">
        <w:rPr>
          <w:rFonts w:ascii="Arial" w:eastAsia="Times New Roman" w:hAnsi="Arial" w:cs="Arial"/>
          <w:color w:val="000000"/>
          <w:sz w:val="24"/>
          <w:szCs w:val="24"/>
        </w:rPr>
        <w:t>Our aim is to ensure that no job applicant or employee receives less favourable treatment on the grounds of ethnicity, gender, sexual orientation, age, marital or civil partnership status, disability, religion, gender reassignment, or family and other caring responsibilities.</w:t>
      </w:r>
    </w:p>
    <w:p w:rsidR="00973862" w:rsidRPr="00973862" w:rsidRDefault="00973862" w:rsidP="00973862">
      <w:pPr>
        <w:spacing w:after="60" w:line="240" w:lineRule="auto"/>
        <w:contextualSpacing/>
        <w:jc w:val="both"/>
        <w:rPr>
          <w:rFonts w:ascii="Arial" w:eastAsia="Times New Roman" w:hAnsi="Arial" w:cs="Arial"/>
          <w:b/>
          <w:sz w:val="24"/>
          <w:szCs w:val="24"/>
        </w:rPr>
      </w:pPr>
    </w:p>
    <w:p w:rsidR="00F72B8B" w:rsidRDefault="00F72B8B" w:rsidP="00973862">
      <w:pPr>
        <w:spacing w:after="60" w:line="240" w:lineRule="auto"/>
        <w:contextualSpacing/>
        <w:jc w:val="both"/>
        <w:rPr>
          <w:rFonts w:ascii="Arial" w:eastAsia="Times New Roman" w:hAnsi="Arial" w:cs="Arial"/>
          <w:b/>
          <w:sz w:val="24"/>
          <w:szCs w:val="24"/>
        </w:rPr>
      </w:pPr>
    </w:p>
    <w:p w:rsidR="00F72B8B" w:rsidRDefault="00F72B8B" w:rsidP="00973862">
      <w:pPr>
        <w:spacing w:after="60" w:line="240" w:lineRule="auto"/>
        <w:contextualSpacing/>
        <w:jc w:val="both"/>
        <w:rPr>
          <w:rFonts w:ascii="Arial" w:eastAsia="Times New Roman" w:hAnsi="Arial" w:cs="Arial"/>
          <w:b/>
          <w:sz w:val="24"/>
          <w:szCs w:val="24"/>
        </w:rPr>
      </w:pPr>
    </w:p>
    <w:p w:rsidR="00F72B8B" w:rsidRDefault="00F72B8B" w:rsidP="00973862">
      <w:pPr>
        <w:spacing w:after="60" w:line="240" w:lineRule="auto"/>
        <w:contextualSpacing/>
        <w:jc w:val="both"/>
        <w:rPr>
          <w:rFonts w:ascii="Arial" w:eastAsia="Times New Roman" w:hAnsi="Arial" w:cs="Arial"/>
          <w:b/>
          <w:sz w:val="24"/>
          <w:szCs w:val="24"/>
        </w:rPr>
      </w:pPr>
    </w:p>
    <w:p w:rsidR="00F72B8B" w:rsidRDefault="00F72B8B" w:rsidP="00973862">
      <w:pPr>
        <w:spacing w:after="60" w:line="240" w:lineRule="auto"/>
        <w:contextualSpacing/>
        <w:jc w:val="both"/>
        <w:rPr>
          <w:rFonts w:ascii="Arial" w:eastAsia="Times New Roman" w:hAnsi="Arial" w:cs="Arial"/>
          <w:b/>
          <w:sz w:val="24"/>
          <w:szCs w:val="24"/>
        </w:rPr>
      </w:pPr>
    </w:p>
    <w:p w:rsidR="00F72B8B" w:rsidRDefault="00F72B8B" w:rsidP="00973862">
      <w:pPr>
        <w:spacing w:after="60" w:line="240" w:lineRule="auto"/>
        <w:contextualSpacing/>
        <w:jc w:val="both"/>
        <w:rPr>
          <w:rFonts w:ascii="Arial" w:eastAsia="Times New Roman" w:hAnsi="Arial" w:cs="Arial"/>
          <w:b/>
          <w:sz w:val="24"/>
          <w:szCs w:val="24"/>
        </w:rPr>
      </w:pPr>
    </w:p>
    <w:p w:rsidR="00973862" w:rsidRPr="00973862" w:rsidRDefault="00973862" w:rsidP="00E61D0F">
      <w:pPr>
        <w:pStyle w:val="Heading1"/>
        <w:rPr>
          <w:rFonts w:eastAsia="Times New Roman"/>
        </w:rPr>
      </w:pPr>
      <w:bookmarkStart w:id="11" w:name="_Toc467487981"/>
      <w:r w:rsidRPr="00973862">
        <w:rPr>
          <w:rFonts w:eastAsia="Times New Roman"/>
        </w:rPr>
        <w:t>Data Protection Act, 1998</w:t>
      </w:r>
      <w:bookmarkEnd w:id="11"/>
    </w:p>
    <w:p w:rsidR="00973862" w:rsidRPr="00973862" w:rsidRDefault="00973862" w:rsidP="00973862">
      <w:pPr>
        <w:spacing w:after="60" w:line="240" w:lineRule="auto"/>
        <w:contextualSpacing/>
        <w:jc w:val="both"/>
        <w:rPr>
          <w:rFonts w:ascii="Arial" w:eastAsia="Times New Roman" w:hAnsi="Arial" w:cs="Arial"/>
          <w:b/>
          <w:sz w:val="24"/>
          <w:szCs w:val="24"/>
        </w:rPr>
      </w:pPr>
    </w:p>
    <w:p w:rsidR="00973862" w:rsidRDefault="00973862" w:rsidP="00973862">
      <w:pPr>
        <w:spacing w:after="60" w:line="240" w:lineRule="auto"/>
        <w:contextualSpacing/>
        <w:jc w:val="both"/>
        <w:rPr>
          <w:rFonts w:ascii="Arial" w:eastAsia="Times New Roman" w:hAnsi="Arial" w:cs="Arial"/>
          <w:sz w:val="24"/>
          <w:szCs w:val="24"/>
        </w:rPr>
      </w:pPr>
      <w:r w:rsidRPr="00973862">
        <w:rPr>
          <w:rFonts w:ascii="Arial" w:eastAsia="Times New Roman" w:hAnsi="Arial" w:cs="Arial"/>
          <w:sz w:val="24"/>
          <w:szCs w:val="24"/>
        </w:rPr>
        <w:t>Information provided by you as part of your application to the Office of Rail and Road will be used in the recruitment process. Any data about you will be held securely by ORR with access restricted to those involved in dealing with your application and in the recruitment process. Once this process is completed the data relating to unsuccessful applicants will be stored for a maximum of 12 months and then destroyed by ORR. If you are the successful candidate, your application form will be retained and form the basis of your personal record. Any equal opportunities information provided by you will be used to monitor ORR's diversity policies and practices. By submitting your completed application you are giving your consent to ORR for your data being stored and processed for the purpose of the recruitment process, equal opportunities monitoring and your personal record if you are the successful candidate.</w:t>
      </w:r>
    </w:p>
    <w:p w:rsidR="00973862" w:rsidRPr="00973862" w:rsidRDefault="00973862" w:rsidP="00973862">
      <w:pPr>
        <w:spacing w:after="60" w:line="240" w:lineRule="auto"/>
        <w:contextualSpacing/>
        <w:jc w:val="both"/>
        <w:rPr>
          <w:rFonts w:ascii="Arial" w:eastAsia="Times New Roman" w:hAnsi="Arial" w:cs="Arial"/>
          <w:b/>
          <w:sz w:val="24"/>
          <w:szCs w:val="24"/>
        </w:rPr>
      </w:pPr>
    </w:p>
    <w:p w:rsidR="00973862" w:rsidRPr="00973862" w:rsidRDefault="00973862" w:rsidP="00D36C8E">
      <w:pPr>
        <w:pStyle w:val="Heading1"/>
        <w:rPr>
          <w:rFonts w:eastAsia="Times New Roman"/>
        </w:rPr>
      </w:pPr>
      <w:bookmarkStart w:id="12" w:name="_Toc467487982"/>
      <w:r w:rsidRPr="00973862">
        <w:rPr>
          <w:rFonts w:eastAsia="Times New Roman"/>
        </w:rPr>
        <w:t>Complaints</w:t>
      </w:r>
      <w:bookmarkEnd w:id="12"/>
    </w:p>
    <w:p w:rsidR="00973862" w:rsidRPr="00973862" w:rsidRDefault="00973862" w:rsidP="00973862">
      <w:pPr>
        <w:spacing w:after="60" w:line="240" w:lineRule="auto"/>
        <w:contextualSpacing/>
        <w:jc w:val="both"/>
        <w:rPr>
          <w:rFonts w:ascii="Arial" w:eastAsia="Times New Roman" w:hAnsi="Arial" w:cs="Arial"/>
          <w:b/>
          <w:sz w:val="24"/>
          <w:szCs w:val="24"/>
        </w:rPr>
      </w:pPr>
    </w:p>
    <w:p w:rsidR="00973862" w:rsidRPr="00973862" w:rsidRDefault="00973862" w:rsidP="00973862">
      <w:pPr>
        <w:spacing w:after="60" w:line="240" w:lineRule="auto"/>
        <w:contextualSpacing/>
        <w:jc w:val="both"/>
        <w:rPr>
          <w:rFonts w:ascii="Arial" w:eastAsia="Times New Roman" w:hAnsi="Arial" w:cs="Arial"/>
          <w:sz w:val="24"/>
          <w:szCs w:val="24"/>
        </w:rPr>
      </w:pPr>
      <w:r w:rsidRPr="00973862">
        <w:rPr>
          <w:rFonts w:ascii="Arial" w:eastAsia="Times New Roman" w:hAnsi="Arial" w:cs="Arial"/>
          <w:sz w:val="24"/>
          <w:szCs w:val="24"/>
        </w:rPr>
        <w:t xml:space="preserve">ORR’s recruitment processes are underpinned by the principle of selection for appointment on merit on the basis of fair and open competition as outlined in the Civil Service Commission's recruitment principles, which can be found at </w:t>
      </w:r>
      <w:hyperlink r:id="rId16" w:history="1">
        <w:r w:rsidRPr="00973862">
          <w:rPr>
            <w:rFonts w:ascii="Arial" w:eastAsia="Times New Roman" w:hAnsi="Arial" w:cs="Arial"/>
            <w:b/>
            <w:bCs/>
            <w:color w:val="005581"/>
            <w:sz w:val="24"/>
            <w:szCs w:val="24"/>
          </w:rPr>
          <w:t>http://www.civilservicecommission.org.uk/</w:t>
        </w:r>
      </w:hyperlink>
      <w:r w:rsidRPr="00973862">
        <w:rPr>
          <w:rFonts w:ascii="Arial" w:eastAsia="Times New Roman" w:hAnsi="Arial" w:cs="Arial"/>
          <w:sz w:val="24"/>
          <w:szCs w:val="24"/>
        </w:rPr>
        <w:t xml:space="preserve">. </w:t>
      </w:r>
      <w:r w:rsidRPr="00973862">
        <w:rPr>
          <w:rFonts w:ascii="Arial" w:eastAsia="Times New Roman" w:hAnsi="Arial" w:cs="Arial"/>
          <w:sz w:val="24"/>
          <w:szCs w:val="24"/>
        </w:rPr>
        <w:br/>
      </w:r>
      <w:r w:rsidRPr="00973862">
        <w:rPr>
          <w:rFonts w:ascii="Arial" w:eastAsia="Times New Roman" w:hAnsi="Arial" w:cs="Arial"/>
          <w:sz w:val="24"/>
          <w:szCs w:val="24"/>
        </w:rPr>
        <w:br/>
        <w:t xml:space="preserve">If you feel your application has not been treated in accordance with the Code and you wish to make a complaint, you should contact the head of human resources in the first instance at </w:t>
      </w:r>
      <w:hyperlink r:id="rId17" w:history="1">
        <w:r w:rsidRPr="00973862">
          <w:rPr>
            <w:rFonts w:ascii="Arial" w:eastAsia="Times New Roman" w:hAnsi="Arial" w:cs="Arial"/>
            <w:b/>
            <w:bCs/>
            <w:color w:val="005581"/>
            <w:sz w:val="24"/>
            <w:szCs w:val="24"/>
          </w:rPr>
          <w:t>david.chapman@orr.gsi.gov.uk</w:t>
        </w:r>
      </w:hyperlink>
      <w:r w:rsidRPr="00973862">
        <w:rPr>
          <w:rFonts w:ascii="Arial" w:eastAsia="Times New Roman" w:hAnsi="Arial" w:cs="Arial"/>
          <w:sz w:val="24"/>
          <w:szCs w:val="24"/>
        </w:rPr>
        <w:t>. If you are not satisfied with the response you receive from ORR, you can contact the Civil Service Commission.</w:t>
      </w:r>
    </w:p>
    <w:p w:rsidR="002E4D6F" w:rsidRDefault="002E4D6F">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973862" w:rsidRPr="002E4D6F" w:rsidRDefault="00973862" w:rsidP="00D36C8E">
      <w:pPr>
        <w:pStyle w:val="Heading1"/>
        <w:rPr>
          <w:rFonts w:asciiTheme="minorHAnsi" w:eastAsia="Times New Roman" w:hAnsiTheme="minorHAnsi" w:cstheme="minorHAnsi"/>
          <w:sz w:val="22"/>
          <w:szCs w:val="22"/>
        </w:rPr>
      </w:pPr>
      <w:bookmarkStart w:id="13" w:name="_Toc467487983"/>
      <w:r w:rsidRPr="002E4D6F">
        <w:rPr>
          <w:rFonts w:asciiTheme="minorHAnsi" w:eastAsia="Times New Roman" w:hAnsiTheme="minorHAnsi" w:cstheme="minorHAnsi"/>
          <w:sz w:val="22"/>
          <w:szCs w:val="22"/>
        </w:rPr>
        <w:t>A</w:t>
      </w:r>
      <w:r w:rsidR="00B439CD" w:rsidRPr="002E4D6F">
        <w:rPr>
          <w:rFonts w:asciiTheme="minorHAnsi" w:eastAsia="Times New Roman" w:hAnsiTheme="minorHAnsi" w:cstheme="minorHAnsi"/>
          <w:sz w:val="22"/>
          <w:szCs w:val="22"/>
        </w:rPr>
        <w:t>nnex</w:t>
      </w:r>
      <w:r w:rsidRPr="002E4D6F">
        <w:rPr>
          <w:rFonts w:asciiTheme="minorHAnsi" w:eastAsia="Times New Roman" w:hAnsiTheme="minorHAnsi" w:cstheme="minorHAnsi"/>
          <w:sz w:val="22"/>
          <w:szCs w:val="22"/>
        </w:rPr>
        <w:t xml:space="preserve"> A: Equality and Diversity Monitoring Form</w:t>
      </w:r>
      <w:bookmarkEnd w:id="13"/>
    </w:p>
    <w:p w:rsidR="00973862" w:rsidRPr="00973862" w:rsidRDefault="00973862" w:rsidP="00973862">
      <w:pPr>
        <w:spacing w:after="60" w:line="240" w:lineRule="auto"/>
        <w:rPr>
          <w:rFonts w:ascii="Arial" w:eastAsia="Times New Roman" w:hAnsi="Arial" w:cs="Times New Roman"/>
          <w:b/>
          <w:sz w:val="28"/>
          <w:szCs w:val="28"/>
        </w:rPr>
      </w:pPr>
    </w:p>
    <w:p w:rsidR="00973862" w:rsidRDefault="00973862" w:rsidP="00973862">
      <w:pPr>
        <w:spacing w:after="60" w:line="240" w:lineRule="auto"/>
        <w:jc w:val="both"/>
        <w:rPr>
          <w:rFonts w:ascii="Arial" w:eastAsia="Times New Roman" w:hAnsi="Arial" w:cs="Arial"/>
          <w:bCs/>
          <w:sz w:val="20"/>
          <w:szCs w:val="20"/>
        </w:rPr>
      </w:pPr>
      <w:bookmarkStart w:id="14" w:name="_Toc316301163"/>
      <w:r w:rsidRPr="00973862">
        <w:rPr>
          <w:rFonts w:ascii="Arial" w:eastAsia="Times New Roman" w:hAnsi="Arial" w:cs="Arial"/>
          <w:sz w:val="20"/>
          <w:szCs w:val="20"/>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w:t>
      </w:r>
      <w:r w:rsidRPr="00973862">
        <w:rPr>
          <w:rFonts w:ascii="Arial" w:eastAsia="Times New Roman" w:hAnsi="Arial" w:cs="Arial"/>
          <w:bCs/>
          <w:sz w:val="20"/>
          <w:szCs w:val="20"/>
        </w:rPr>
        <w:t>Your answers will be treated confidentially and will not affect your application in any way.</w:t>
      </w:r>
    </w:p>
    <w:p w:rsidR="00F72B8B" w:rsidRPr="00973862" w:rsidRDefault="00F72B8B" w:rsidP="00973862">
      <w:pPr>
        <w:spacing w:after="60" w:line="240" w:lineRule="auto"/>
        <w:jc w:val="both"/>
        <w:rPr>
          <w:rFonts w:ascii="Arial" w:eastAsia="Times New Roman" w:hAnsi="Arial" w:cs="Arial"/>
          <w:bCs/>
          <w:sz w:val="20"/>
          <w:szCs w:val="20"/>
        </w:rPr>
      </w:pPr>
    </w:p>
    <w:p w:rsidR="00973862" w:rsidRPr="00F72B8B" w:rsidRDefault="00973862" w:rsidP="00F72B8B">
      <w:pPr>
        <w:spacing w:after="0"/>
        <w:rPr>
          <w:rFonts w:ascii="Arial" w:hAnsi="Arial" w:cs="Arial"/>
          <w:b/>
          <w:sz w:val="24"/>
          <w:szCs w:val="24"/>
        </w:rPr>
      </w:pPr>
      <w:bookmarkStart w:id="15" w:name="_Toc512247319"/>
      <w:r w:rsidRPr="00F72B8B">
        <w:rPr>
          <w:rFonts w:ascii="Arial" w:hAnsi="Arial" w:cs="Arial"/>
          <w:b/>
          <w:sz w:val="24"/>
          <w:szCs w:val="24"/>
        </w:rPr>
        <w:t>Personal Details:</w:t>
      </w:r>
      <w:bookmarkEnd w:id="15"/>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973862" w:rsidRPr="00973862" w:rsidTr="00182478">
        <w:tc>
          <w:tcPr>
            <w:tcW w:w="3191" w:type="dxa"/>
            <w:tcBorders>
              <w:top w:val="double" w:sz="6" w:space="0" w:color="auto"/>
            </w:tcBorders>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 xml:space="preserve">Title </w:t>
            </w:r>
          </w:p>
        </w:tc>
        <w:tc>
          <w:tcPr>
            <w:tcW w:w="6379" w:type="dxa"/>
            <w:tcBorders>
              <w:top w:val="double" w:sz="6" w:space="0" w:color="auto"/>
            </w:tcBorders>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Mr / Mrs / Miss / Ms / Dr / Other</w:t>
            </w:r>
          </w:p>
        </w:tc>
      </w:tr>
      <w:tr w:rsidR="00973862" w:rsidRPr="00973862" w:rsidTr="00182478">
        <w:tc>
          <w:tcPr>
            <w:tcW w:w="3191"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Surname:</w:t>
            </w:r>
          </w:p>
        </w:tc>
        <w:tc>
          <w:tcPr>
            <w:tcW w:w="6379"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p>
        </w:tc>
      </w:tr>
      <w:tr w:rsidR="00973862" w:rsidRPr="00973862" w:rsidTr="00182478">
        <w:tc>
          <w:tcPr>
            <w:tcW w:w="3191"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First name:</w:t>
            </w:r>
          </w:p>
        </w:tc>
        <w:tc>
          <w:tcPr>
            <w:tcW w:w="6379"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p>
        </w:tc>
      </w:tr>
      <w:tr w:rsidR="00973862" w:rsidRPr="00973862" w:rsidTr="00182478">
        <w:tc>
          <w:tcPr>
            <w:tcW w:w="3191"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Age:</w:t>
            </w:r>
          </w:p>
        </w:tc>
        <w:tc>
          <w:tcPr>
            <w:tcW w:w="6379"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 xml:space="preserve">16-24 </w:t>
            </w:r>
            <w:r w:rsidRPr="00973862">
              <w:rPr>
                <w:rFonts w:ascii="Arial" w:eastAsia="Times New Roman" w:hAnsi="Arial" w:cs="Arial"/>
                <w:sz w:val="20"/>
                <w:szCs w:val="20"/>
              </w:rPr>
              <w:fldChar w:fldCharType="begin">
                <w:ffData>
                  <w:name w:val="Check4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25-34 </w:t>
            </w:r>
            <w:r w:rsidRPr="00973862">
              <w:rPr>
                <w:rFonts w:ascii="Arial" w:eastAsia="Times New Roman" w:hAnsi="Arial" w:cs="Arial"/>
                <w:sz w:val="20"/>
                <w:szCs w:val="20"/>
              </w:rPr>
              <w:fldChar w:fldCharType="begin">
                <w:ffData>
                  <w:name w:val="Check4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35-44 </w:t>
            </w:r>
            <w:r w:rsidRPr="00973862">
              <w:rPr>
                <w:rFonts w:ascii="Arial" w:eastAsia="Times New Roman" w:hAnsi="Arial" w:cs="Arial"/>
                <w:sz w:val="20"/>
                <w:szCs w:val="20"/>
              </w:rPr>
              <w:fldChar w:fldCharType="begin">
                <w:ffData>
                  <w:name w:val="Check4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45-54 </w:t>
            </w:r>
            <w:r w:rsidRPr="00973862">
              <w:rPr>
                <w:rFonts w:ascii="Arial" w:eastAsia="Times New Roman" w:hAnsi="Arial" w:cs="Arial"/>
                <w:sz w:val="20"/>
                <w:szCs w:val="20"/>
              </w:rPr>
              <w:fldChar w:fldCharType="begin">
                <w:ffData>
                  <w:name w:val="Check43"/>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55-64 </w:t>
            </w:r>
            <w:r w:rsidRPr="00973862">
              <w:rPr>
                <w:rFonts w:ascii="Arial" w:eastAsia="Times New Roman" w:hAnsi="Arial" w:cs="Arial"/>
                <w:sz w:val="20"/>
                <w:szCs w:val="20"/>
              </w:rPr>
              <w:fldChar w:fldCharType="begin">
                <w:ffData>
                  <w:name w:val="Check44"/>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65+ </w:t>
            </w:r>
            <w:r w:rsidRPr="00973862">
              <w:rPr>
                <w:rFonts w:ascii="Arial" w:eastAsia="Times New Roman" w:hAnsi="Arial" w:cs="Arial"/>
                <w:sz w:val="20"/>
                <w:szCs w:val="20"/>
              </w:rPr>
              <w:fldChar w:fldCharType="begin">
                <w:ffData>
                  <w:name w:val="Check6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r>
      <w:tr w:rsidR="00973862" w:rsidRPr="00973862" w:rsidTr="00182478">
        <w:tc>
          <w:tcPr>
            <w:tcW w:w="3191"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Gender:</w:t>
            </w:r>
          </w:p>
        </w:tc>
        <w:tc>
          <w:tcPr>
            <w:tcW w:w="6379"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 xml:space="preserve">Male </w:t>
            </w:r>
            <w:bookmarkStart w:id="16" w:name="Check61"/>
            <w:r w:rsidRPr="00973862">
              <w:rPr>
                <w:rFonts w:ascii="Arial" w:eastAsia="Times New Roman" w:hAnsi="Arial" w:cs="Arial"/>
                <w:sz w:val="20"/>
                <w:szCs w:val="20"/>
              </w:rPr>
              <w:fldChar w:fldCharType="begin">
                <w:ffData>
                  <w:name w:val="Check6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16"/>
            <w:r w:rsidRPr="00973862">
              <w:rPr>
                <w:rFonts w:ascii="Arial" w:eastAsia="Times New Roman" w:hAnsi="Arial" w:cs="Arial"/>
                <w:sz w:val="20"/>
                <w:szCs w:val="20"/>
              </w:rPr>
              <w:t xml:space="preserve">             Female </w:t>
            </w:r>
            <w:bookmarkStart w:id="17" w:name="Check62"/>
            <w:r w:rsidRPr="00973862">
              <w:rPr>
                <w:rFonts w:ascii="Arial" w:eastAsia="Times New Roman" w:hAnsi="Arial" w:cs="Arial"/>
                <w:sz w:val="20"/>
                <w:szCs w:val="20"/>
              </w:rPr>
              <w:fldChar w:fldCharType="begin">
                <w:ffData>
                  <w:name w:val="Check6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17"/>
            <w:r w:rsidRPr="00973862">
              <w:rPr>
                <w:rFonts w:ascii="Arial" w:eastAsia="Times New Roman" w:hAnsi="Arial" w:cs="Arial"/>
                <w:sz w:val="20"/>
                <w:szCs w:val="20"/>
              </w:rPr>
              <w:t xml:space="preserve">             Prefer not to say </w:t>
            </w:r>
            <w:r w:rsidRPr="00973862">
              <w:rPr>
                <w:rFonts w:ascii="Arial" w:eastAsia="Times New Roman" w:hAnsi="Arial" w:cs="Arial"/>
                <w:sz w:val="20"/>
                <w:szCs w:val="20"/>
              </w:rPr>
              <w:fldChar w:fldCharType="begin">
                <w:ffData>
                  <w:name w:val="Check6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r>
      <w:tr w:rsidR="00973862" w:rsidRPr="00973862" w:rsidTr="00182478">
        <w:tc>
          <w:tcPr>
            <w:tcW w:w="3191"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Gender Identity (if appropriate)</w:t>
            </w:r>
          </w:p>
          <w:p w:rsidR="00973862" w:rsidRPr="00973862" w:rsidRDefault="00973862" w:rsidP="00973862">
            <w:pPr>
              <w:shd w:val="clear" w:color="auto" w:fill="FFFFFF"/>
              <w:spacing w:before="60" w:after="60" w:line="240" w:lineRule="auto"/>
              <w:rPr>
                <w:rFonts w:ascii="Arial" w:eastAsia="Times New Roman" w:hAnsi="Arial" w:cs="Arial"/>
                <w:sz w:val="20"/>
                <w:szCs w:val="20"/>
              </w:rPr>
            </w:pPr>
          </w:p>
        </w:tc>
        <w:tc>
          <w:tcPr>
            <w:tcW w:w="6379" w:type="dxa"/>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If you identify as transsexual, transgender (in that you have effected a permanent change of gender identity) or as intersex which group do you identify with?</w:t>
            </w:r>
          </w:p>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 xml:space="preserve">Transsexual  </w:t>
            </w:r>
            <w:bookmarkStart w:id="18" w:name="Check58"/>
            <w:r w:rsidRPr="00973862">
              <w:rPr>
                <w:rFonts w:ascii="Arial" w:eastAsia="Times New Roman" w:hAnsi="Arial" w:cs="Arial"/>
                <w:sz w:val="20"/>
                <w:szCs w:val="20"/>
              </w:rPr>
              <w:fldChar w:fldCharType="begin">
                <w:ffData>
                  <w:name w:val="Check58"/>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18"/>
            <w:r w:rsidRPr="00973862">
              <w:rPr>
                <w:rFonts w:ascii="Arial" w:eastAsia="Times New Roman" w:hAnsi="Arial" w:cs="Arial"/>
                <w:sz w:val="20"/>
                <w:szCs w:val="20"/>
              </w:rPr>
              <w:t xml:space="preserve">  Transgender </w:t>
            </w:r>
            <w:bookmarkStart w:id="19" w:name="Check59"/>
            <w:r w:rsidRPr="00973862">
              <w:rPr>
                <w:rFonts w:ascii="Arial" w:eastAsia="Times New Roman" w:hAnsi="Arial" w:cs="Arial"/>
                <w:sz w:val="20"/>
                <w:szCs w:val="20"/>
              </w:rPr>
              <w:fldChar w:fldCharType="begin">
                <w:ffData>
                  <w:name w:val="Check59"/>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19"/>
            <w:r w:rsidRPr="00973862">
              <w:rPr>
                <w:rFonts w:ascii="Arial" w:eastAsia="Times New Roman" w:hAnsi="Arial" w:cs="Arial"/>
                <w:sz w:val="20"/>
                <w:szCs w:val="20"/>
              </w:rPr>
              <w:t xml:space="preserve">  Intersex </w:t>
            </w:r>
            <w:bookmarkStart w:id="20" w:name="Check60"/>
            <w:r w:rsidRPr="00973862">
              <w:rPr>
                <w:rFonts w:ascii="Arial" w:eastAsia="Times New Roman" w:hAnsi="Arial" w:cs="Arial"/>
                <w:sz w:val="20"/>
                <w:szCs w:val="20"/>
              </w:rPr>
              <w:fldChar w:fldCharType="begin">
                <w:ffData>
                  <w:name w:val="Check6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20"/>
            <w:r w:rsidRPr="00973862">
              <w:rPr>
                <w:rFonts w:ascii="Arial" w:eastAsia="Times New Roman" w:hAnsi="Arial" w:cs="Arial"/>
                <w:sz w:val="20"/>
                <w:szCs w:val="20"/>
              </w:rPr>
              <w:t xml:space="preserve"> </w:t>
            </w:r>
          </w:p>
        </w:tc>
      </w:tr>
      <w:tr w:rsidR="00973862" w:rsidRPr="00973862" w:rsidTr="00182478">
        <w:tc>
          <w:tcPr>
            <w:tcW w:w="3191" w:type="dxa"/>
            <w:tcBorders>
              <w:bottom w:val="double" w:sz="6" w:space="0" w:color="auto"/>
            </w:tcBorders>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Working Pattern:</w:t>
            </w:r>
          </w:p>
        </w:tc>
        <w:tc>
          <w:tcPr>
            <w:tcW w:w="6379" w:type="dxa"/>
            <w:tcBorders>
              <w:bottom w:val="double" w:sz="6" w:space="0" w:color="auto"/>
            </w:tcBorders>
            <w:shd w:val="clear" w:color="auto" w:fill="FFFFFF"/>
          </w:tcPr>
          <w:p w:rsidR="00973862" w:rsidRPr="00973862" w:rsidRDefault="00973862" w:rsidP="00973862">
            <w:pPr>
              <w:shd w:val="clear" w:color="auto" w:fill="FFFFFF"/>
              <w:spacing w:before="60" w:after="60" w:line="240" w:lineRule="auto"/>
              <w:rPr>
                <w:rFonts w:ascii="Arial" w:eastAsia="Times New Roman" w:hAnsi="Arial" w:cs="Arial"/>
                <w:sz w:val="20"/>
                <w:szCs w:val="20"/>
              </w:rPr>
            </w:pPr>
            <w:r w:rsidRPr="00973862">
              <w:rPr>
                <w:rFonts w:ascii="Arial" w:eastAsia="Times New Roman" w:hAnsi="Arial" w:cs="Arial"/>
                <w:sz w:val="20"/>
                <w:szCs w:val="20"/>
              </w:rPr>
              <w:t xml:space="preserve">Part time  </w:t>
            </w:r>
            <w:bookmarkStart w:id="21" w:name="Check56"/>
            <w:r w:rsidRPr="00973862">
              <w:rPr>
                <w:rFonts w:ascii="Arial" w:eastAsia="Times New Roman" w:hAnsi="Arial" w:cs="Arial"/>
                <w:sz w:val="20"/>
                <w:szCs w:val="20"/>
              </w:rPr>
              <w:fldChar w:fldCharType="begin">
                <w:ffData>
                  <w:name w:val="Check5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21"/>
            <w:r w:rsidRPr="00973862">
              <w:rPr>
                <w:rFonts w:ascii="Arial" w:eastAsia="Times New Roman" w:hAnsi="Arial" w:cs="Arial"/>
                <w:sz w:val="20"/>
                <w:szCs w:val="20"/>
              </w:rPr>
              <w:t xml:space="preserve">    Full time </w:t>
            </w:r>
            <w:bookmarkStart w:id="22" w:name="Check57"/>
            <w:r w:rsidRPr="00973862">
              <w:rPr>
                <w:rFonts w:ascii="Arial" w:eastAsia="Times New Roman" w:hAnsi="Arial" w:cs="Arial"/>
                <w:sz w:val="20"/>
                <w:szCs w:val="20"/>
              </w:rPr>
              <w:fldChar w:fldCharType="begin">
                <w:ffData>
                  <w:name w:val="Check5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22"/>
            <w:r w:rsidRPr="00973862">
              <w:rPr>
                <w:rFonts w:ascii="Arial" w:eastAsia="Times New Roman" w:hAnsi="Arial" w:cs="Arial"/>
                <w:sz w:val="20"/>
                <w:szCs w:val="20"/>
              </w:rPr>
              <w:t xml:space="preserve">   Job Share </w:t>
            </w:r>
            <w:r w:rsidRPr="00973862">
              <w:rPr>
                <w:rFonts w:ascii="Arial" w:eastAsia="Times New Roman" w:hAnsi="Arial" w:cs="Arial"/>
                <w:sz w:val="20"/>
                <w:szCs w:val="20"/>
              </w:rPr>
              <w:fldChar w:fldCharType="begin">
                <w:ffData>
                  <w:name w:val="Check5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Other.............................</w:t>
            </w:r>
          </w:p>
        </w:tc>
      </w:tr>
    </w:tbl>
    <w:p w:rsidR="00F72B8B" w:rsidRDefault="00F72B8B" w:rsidP="00F72B8B">
      <w:pPr>
        <w:rPr>
          <w:rFonts w:ascii="Arial" w:hAnsi="Arial" w:cs="Arial"/>
          <w:b/>
          <w:sz w:val="24"/>
          <w:szCs w:val="24"/>
        </w:rPr>
      </w:pPr>
    </w:p>
    <w:p w:rsidR="00973862" w:rsidRPr="00F72B8B" w:rsidRDefault="00973862" w:rsidP="00F72B8B">
      <w:pPr>
        <w:spacing w:after="0"/>
        <w:rPr>
          <w:rFonts w:ascii="Arial" w:hAnsi="Arial" w:cs="Arial"/>
          <w:b/>
          <w:sz w:val="24"/>
          <w:szCs w:val="24"/>
        </w:rPr>
      </w:pPr>
      <w:r w:rsidRPr="00F72B8B">
        <w:rPr>
          <w:rFonts w:ascii="Arial" w:hAnsi="Arial" w:cs="Arial"/>
          <w:b/>
          <w:sz w:val="24"/>
          <w:szCs w:val="24"/>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973862" w:rsidRPr="00973862" w:rsidTr="00182478">
        <w:trPr>
          <w:cantSplit/>
          <w:trHeight w:val="1450"/>
        </w:trPr>
        <w:tc>
          <w:tcPr>
            <w:tcW w:w="3742" w:type="dxa"/>
            <w:tcBorders>
              <w:top w:val="double" w:sz="6" w:space="0" w:color="auto"/>
              <w:bottom w:val="nil"/>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bookmarkStart w:id="23" w:name="_Toc74548359"/>
            <w:bookmarkStart w:id="24" w:name="_Toc78273289"/>
          </w:p>
          <w:p w:rsidR="00973862" w:rsidRPr="00973862" w:rsidRDefault="00973862" w:rsidP="00973862">
            <w:pPr>
              <w:spacing w:after="60" w:line="240" w:lineRule="auto"/>
              <w:rPr>
                <w:rFonts w:ascii="Arial" w:eastAsia="Times New Roman" w:hAnsi="Arial" w:cs="Arial"/>
                <w:b/>
                <w:sz w:val="20"/>
                <w:szCs w:val="20"/>
              </w:rPr>
            </w:pPr>
            <w:r w:rsidRPr="00973862">
              <w:rPr>
                <w:rFonts w:ascii="Arial" w:eastAsia="Times New Roman" w:hAnsi="Arial" w:cs="Arial"/>
                <w:b/>
                <w:sz w:val="20"/>
                <w:szCs w:val="20"/>
              </w:rPr>
              <w:t>Asian or Asian British</w:t>
            </w:r>
            <w:bookmarkEnd w:id="23"/>
            <w:bookmarkEnd w:id="24"/>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 xml:space="preserve">Bangladeshi </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Indian</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Pakistani</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 xml:space="preserve">Any other Asian background </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Please specify below if you wish.......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w:t>
            </w:r>
          </w:p>
          <w:p w:rsidR="00973862" w:rsidRPr="00973862" w:rsidRDefault="00973862" w:rsidP="00973862">
            <w:pPr>
              <w:spacing w:after="60" w:line="240" w:lineRule="auto"/>
              <w:ind w:right="-1050"/>
              <w:rPr>
                <w:rFonts w:ascii="Arial" w:eastAsia="Times New Roman" w:hAnsi="Arial" w:cs="Arial"/>
                <w:sz w:val="20"/>
                <w:szCs w:val="20"/>
              </w:rPr>
            </w:pPr>
          </w:p>
        </w:tc>
        <w:tc>
          <w:tcPr>
            <w:tcW w:w="1276" w:type="dxa"/>
            <w:tcBorders>
              <w:top w:val="double" w:sz="6" w:space="0" w:color="auto"/>
              <w:left w:val="nil"/>
              <w:bottom w:val="nil"/>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3"/>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c>
          <w:tcPr>
            <w:tcW w:w="3645" w:type="dxa"/>
            <w:tcBorders>
              <w:top w:val="double" w:sz="6" w:space="0" w:color="auto"/>
              <w:left w:val="nil"/>
              <w:bottom w:val="nil"/>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bookmarkStart w:id="25" w:name="_Toc74548360"/>
            <w:bookmarkStart w:id="26" w:name="_Toc78273290"/>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b/>
                <w:sz w:val="20"/>
                <w:szCs w:val="20"/>
              </w:rPr>
              <w:t>Mixed</w:t>
            </w:r>
            <w:bookmarkEnd w:id="25"/>
            <w:bookmarkEnd w:id="26"/>
            <w:r w:rsidRPr="00973862">
              <w:rPr>
                <w:rFonts w:ascii="Arial" w:eastAsia="Times New Roman" w:hAnsi="Arial" w:cs="Arial"/>
                <w:b/>
                <w:sz w:val="20"/>
                <w:szCs w:val="20"/>
              </w:rPr>
              <w:t xml:space="preserve"> </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White and Black Caribbean</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White and Black African</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 xml:space="preserve">Asian and White </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Any other mixed background</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Please specify below if you wish.......</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w:t>
            </w:r>
          </w:p>
        </w:tc>
        <w:tc>
          <w:tcPr>
            <w:tcW w:w="891" w:type="dxa"/>
            <w:tcBorders>
              <w:top w:val="double" w:sz="6" w:space="0" w:color="auto"/>
              <w:left w:val="nil"/>
              <w:bottom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   </w:t>
            </w:r>
            <w:r w:rsidRPr="00973862">
              <w:rPr>
                <w:rFonts w:ascii="Arial" w:eastAsia="Times New Roman" w:hAnsi="Arial" w:cs="Arial"/>
                <w:sz w:val="20"/>
                <w:szCs w:val="20"/>
              </w:rPr>
              <w:fldChar w:fldCharType="begin">
                <w:ffData>
                  <w:name w:val="Check5"/>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   </w:t>
            </w:r>
            <w:r w:rsidRPr="00973862">
              <w:rPr>
                <w:rFonts w:ascii="Arial" w:eastAsia="Times New Roman" w:hAnsi="Arial" w:cs="Arial"/>
                <w:sz w:val="20"/>
                <w:szCs w:val="20"/>
              </w:rPr>
              <w:fldChar w:fldCharType="begin">
                <w:ffData>
                  <w:name w:val="Check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   </w:t>
            </w:r>
            <w:r w:rsidRPr="00973862">
              <w:rPr>
                <w:rFonts w:ascii="Arial" w:eastAsia="Times New Roman" w:hAnsi="Arial" w:cs="Arial"/>
                <w:sz w:val="20"/>
                <w:szCs w:val="20"/>
              </w:rPr>
              <w:fldChar w:fldCharType="begin">
                <w:ffData>
                  <w:name w:val="Check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   </w:t>
            </w:r>
            <w:r w:rsidRPr="00973862">
              <w:rPr>
                <w:rFonts w:ascii="Arial" w:eastAsia="Times New Roman" w:hAnsi="Arial" w:cs="Arial"/>
                <w:sz w:val="20"/>
                <w:szCs w:val="20"/>
              </w:rPr>
              <w:fldChar w:fldCharType="begin">
                <w:ffData>
                  <w:name w:val="Check1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r>
      <w:tr w:rsidR="00973862" w:rsidRPr="00973862" w:rsidTr="00182478">
        <w:trPr>
          <w:trHeight w:val="1061"/>
        </w:trPr>
        <w:tc>
          <w:tcPr>
            <w:tcW w:w="3742" w:type="dxa"/>
            <w:tcBorders>
              <w:top w:val="nil"/>
              <w:bottom w:val="nil"/>
              <w:right w:val="nil"/>
            </w:tcBorders>
            <w:shd w:val="clear" w:color="auto" w:fill="FFFFFF"/>
          </w:tcPr>
          <w:p w:rsidR="00973862" w:rsidRPr="00973862" w:rsidRDefault="00973862" w:rsidP="00973862">
            <w:pPr>
              <w:spacing w:after="60" w:line="240" w:lineRule="auto"/>
              <w:rPr>
                <w:rFonts w:ascii="Arial" w:eastAsia="Times New Roman" w:hAnsi="Arial" w:cs="Arial"/>
                <w:b/>
                <w:sz w:val="20"/>
                <w:szCs w:val="20"/>
              </w:rPr>
            </w:pPr>
            <w:bookmarkStart w:id="27" w:name="_Toc74548361"/>
            <w:bookmarkStart w:id="28" w:name="_Toc78273291"/>
            <w:r w:rsidRPr="00973862">
              <w:rPr>
                <w:rFonts w:ascii="Arial" w:eastAsia="Times New Roman" w:hAnsi="Arial" w:cs="Arial"/>
                <w:b/>
                <w:sz w:val="20"/>
                <w:szCs w:val="20"/>
              </w:rPr>
              <w:t>Black or Black British</w:t>
            </w:r>
            <w:bookmarkEnd w:id="27"/>
            <w:bookmarkEnd w:id="28"/>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African</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Caribbean</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Any other Black background</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Please specify below if you wish.......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w:t>
            </w:r>
          </w:p>
        </w:tc>
        <w:tc>
          <w:tcPr>
            <w:tcW w:w="1276" w:type="dxa"/>
            <w:tcBorders>
              <w:top w:val="nil"/>
              <w:left w:val="nil"/>
              <w:bottom w:val="nil"/>
              <w:right w:val="nil"/>
            </w:tcBorders>
            <w:shd w:val="clear" w:color="auto" w:fill="FFFFFF"/>
          </w:tcPr>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9"/>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c>
          <w:tcPr>
            <w:tcW w:w="3645" w:type="dxa"/>
            <w:tcBorders>
              <w:top w:val="nil"/>
              <w:left w:val="nil"/>
              <w:bottom w:val="nil"/>
              <w:right w:val="nil"/>
            </w:tcBorders>
            <w:shd w:val="clear" w:color="auto" w:fill="FFFFFF"/>
          </w:tcPr>
          <w:p w:rsidR="00973862" w:rsidRPr="00973862" w:rsidRDefault="00973862" w:rsidP="00973862">
            <w:pPr>
              <w:spacing w:after="60" w:line="240" w:lineRule="auto"/>
              <w:ind w:right="-1050"/>
              <w:rPr>
                <w:rFonts w:ascii="Arial" w:eastAsia="Times New Roman" w:hAnsi="Arial" w:cs="Arial"/>
                <w:b/>
                <w:sz w:val="20"/>
                <w:szCs w:val="20"/>
              </w:rPr>
            </w:pPr>
            <w:r w:rsidRPr="00973862">
              <w:rPr>
                <w:rFonts w:ascii="Arial" w:eastAsia="Times New Roman" w:hAnsi="Arial" w:cs="Arial"/>
                <w:b/>
                <w:sz w:val="20"/>
                <w:szCs w:val="20"/>
              </w:rPr>
              <w:t>White</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British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English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Irish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Scottish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Welsh</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Any other White background</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Please specify below if you wish.......</w:t>
            </w:r>
          </w:p>
          <w:p w:rsidR="00973862" w:rsidRPr="00973862" w:rsidRDefault="00973862" w:rsidP="00973862">
            <w:pPr>
              <w:tabs>
                <w:tab w:val="left" w:pos="3001"/>
              </w:tabs>
              <w:spacing w:after="60" w:line="240" w:lineRule="auto"/>
              <w:rPr>
                <w:rFonts w:ascii="Arial" w:eastAsia="Times New Roman" w:hAnsi="Arial" w:cs="Arial"/>
                <w:sz w:val="20"/>
                <w:szCs w:val="20"/>
              </w:rPr>
            </w:pPr>
            <w:r w:rsidRPr="00973862">
              <w:rPr>
                <w:rFonts w:ascii="Arial" w:eastAsia="Times New Roman" w:hAnsi="Arial" w:cs="Arial"/>
                <w:sz w:val="20"/>
                <w:szCs w:val="20"/>
              </w:rPr>
              <w:t>...........................................................</w:t>
            </w:r>
          </w:p>
        </w:tc>
        <w:tc>
          <w:tcPr>
            <w:tcW w:w="891" w:type="dxa"/>
            <w:tcBorders>
              <w:top w:val="nil"/>
              <w:left w:val="nil"/>
              <w:bottom w:val="nil"/>
            </w:tcBorders>
            <w:shd w:val="clear" w:color="auto" w:fill="FFFFFF"/>
          </w:tcPr>
          <w:p w:rsidR="00973862" w:rsidRPr="00973862" w:rsidRDefault="00973862" w:rsidP="00973862">
            <w:pPr>
              <w:spacing w:after="60" w:line="240" w:lineRule="auto"/>
              <w:ind w:left="98" w:hanging="146"/>
              <w:jc w:val="center"/>
              <w:rPr>
                <w:rFonts w:ascii="Arial" w:eastAsia="Times New Roman" w:hAnsi="Arial" w:cs="Arial"/>
                <w:sz w:val="20"/>
                <w:szCs w:val="20"/>
              </w:rPr>
            </w:pP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2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2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9"/>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2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2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98" w:hanging="146"/>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9"/>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rPr>
                <w:rFonts w:ascii="Arial" w:eastAsia="Times New Roman" w:hAnsi="Arial" w:cs="Arial"/>
                <w:sz w:val="20"/>
                <w:szCs w:val="20"/>
              </w:rPr>
            </w:pPr>
          </w:p>
        </w:tc>
      </w:tr>
      <w:tr w:rsidR="00973862" w:rsidRPr="00973862" w:rsidTr="00182478">
        <w:trPr>
          <w:trHeight w:val="1561"/>
        </w:trPr>
        <w:tc>
          <w:tcPr>
            <w:tcW w:w="3742" w:type="dxa"/>
            <w:tcBorders>
              <w:top w:val="nil"/>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b/>
                <w:sz w:val="20"/>
                <w:szCs w:val="20"/>
              </w:rPr>
            </w:pPr>
            <w:bookmarkStart w:id="29" w:name="_Toc74548362"/>
            <w:bookmarkStart w:id="30" w:name="_Toc78273292"/>
            <w:r w:rsidRPr="00973862">
              <w:rPr>
                <w:rFonts w:ascii="Arial" w:eastAsia="Times New Roman" w:hAnsi="Arial" w:cs="Arial"/>
                <w:b/>
                <w:sz w:val="20"/>
                <w:szCs w:val="20"/>
              </w:rPr>
              <w:t>Chinese or Other ethnic group</w:t>
            </w:r>
            <w:bookmarkEnd w:id="29"/>
            <w:bookmarkEnd w:id="30"/>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Chinese</w:t>
            </w:r>
          </w:p>
          <w:p w:rsidR="00973862" w:rsidRPr="00973862" w:rsidRDefault="00973862" w:rsidP="00973862">
            <w:pPr>
              <w:spacing w:after="60" w:line="240" w:lineRule="auto"/>
              <w:ind w:right="-1050"/>
              <w:rPr>
                <w:rFonts w:ascii="Arial" w:eastAsia="Times New Roman" w:hAnsi="Arial" w:cs="Arial"/>
                <w:sz w:val="20"/>
                <w:szCs w:val="20"/>
              </w:rPr>
            </w:pPr>
            <w:bookmarkStart w:id="31" w:name="_Toc74548363"/>
            <w:bookmarkStart w:id="32" w:name="_Toc78273293"/>
            <w:r w:rsidRPr="00973862">
              <w:rPr>
                <w:rFonts w:ascii="Arial" w:eastAsia="Times New Roman" w:hAnsi="Arial" w:cs="Arial"/>
                <w:sz w:val="20"/>
                <w:szCs w:val="20"/>
              </w:rPr>
              <w:t>Any other</w:t>
            </w:r>
            <w:bookmarkEnd w:id="31"/>
            <w:bookmarkEnd w:id="32"/>
            <w:r w:rsidRPr="00973862">
              <w:rPr>
                <w:rFonts w:ascii="Arial" w:eastAsia="Times New Roman" w:hAnsi="Arial" w:cs="Arial"/>
                <w:sz w:val="20"/>
                <w:szCs w:val="20"/>
              </w:rPr>
              <w:t xml:space="preserve"> </w:t>
            </w:r>
          </w:p>
          <w:p w:rsidR="00973862" w:rsidRPr="00973862" w:rsidRDefault="00973862" w:rsidP="00973862">
            <w:pPr>
              <w:spacing w:after="60" w:line="240" w:lineRule="auto"/>
              <w:ind w:right="-1050"/>
              <w:rPr>
                <w:rFonts w:ascii="Arial" w:eastAsia="Times New Roman" w:hAnsi="Arial" w:cs="Arial"/>
                <w:sz w:val="20"/>
                <w:szCs w:val="20"/>
              </w:rPr>
            </w:pPr>
            <w:r w:rsidRPr="00973862">
              <w:rPr>
                <w:rFonts w:ascii="Arial" w:eastAsia="Times New Roman" w:hAnsi="Arial" w:cs="Arial"/>
                <w:sz w:val="20"/>
                <w:szCs w:val="20"/>
              </w:rPr>
              <w:t>Please specify below if you wish..................................................................</w:t>
            </w:r>
          </w:p>
        </w:tc>
        <w:tc>
          <w:tcPr>
            <w:tcW w:w="1276" w:type="dxa"/>
            <w:tcBorders>
              <w:top w:val="nil"/>
              <w:left w:val="nil"/>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5"/>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rPr>
                <w:rFonts w:ascii="Arial" w:eastAsia="Times New Roman" w:hAnsi="Arial" w:cs="Arial"/>
                <w:sz w:val="20"/>
                <w:szCs w:val="20"/>
              </w:rPr>
            </w:pPr>
          </w:p>
        </w:tc>
        <w:tc>
          <w:tcPr>
            <w:tcW w:w="3645" w:type="dxa"/>
            <w:tcBorders>
              <w:top w:val="nil"/>
              <w:left w:val="nil"/>
              <w:bottom w:val="double" w:sz="6" w:space="0" w:color="auto"/>
              <w:right w:val="nil"/>
            </w:tcBorders>
            <w:shd w:val="clear" w:color="auto" w:fill="FFFFFF"/>
          </w:tcPr>
          <w:p w:rsidR="00973862" w:rsidRPr="00973862" w:rsidRDefault="00973862" w:rsidP="00973862">
            <w:pPr>
              <w:tabs>
                <w:tab w:val="left" w:pos="3001"/>
              </w:tabs>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Prefer not to say              </w:t>
            </w:r>
          </w:p>
        </w:tc>
        <w:tc>
          <w:tcPr>
            <w:tcW w:w="891" w:type="dxa"/>
            <w:tcBorders>
              <w:top w:val="nil"/>
              <w:left w:val="nil"/>
              <w:bottom w:val="double" w:sz="6" w:space="0" w:color="auto"/>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   </w:t>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18"/>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tc>
      </w:tr>
    </w:tbl>
    <w:p w:rsidR="00973862" w:rsidRPr="00F72B8B" w:rsidRDefault="00973862" w:rsidP="00F72B8B">
      <w:pPr>
        <w:spacing w:after="0"/>
        <w:rPr>
          <w:rFonts w:ascii="Arial" w:hAnsi="Arial" w:cs="Arial"/>
          <w:b/>
          <w:sz w:val="24"/>
          <w:szCs w:val="24"/>
        </w:rPr>
      </w:pPr>
      <w:r w:rsidRPr="00F72B8B">
        <w:rPr>
          <w:rFonts w:ascii="Arial" w:hAnsi="Arial" w:cs="Arial"/>
          <w:b/>
          <w:sz w:val="24"/>
          <w:szCs w:val="24"/>
        </w:rPr>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973862" w:rsidRPr="00973862" w:rsidTr="00182478">
        <w:trPr>
          <w:cantSplit/>
          <w:trHeight w:val="6678"/>
        </w:trPr>
        <w:tc>
          <w:tcPr>
            <w:tcW w:w="9498" w:type="dxa"/>
            <w:shd w:val="clear" w:color="auto" w:fill="FFFFFF"/>
          </w:tcPr>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Do you consider yourself to have a disability under the Equality Act 2010?</w:t>
            </w:r>
          </w:p>
          <w:p w:rsidR="00973862" w:rsidRPr="00973862" w:rsidRDefault="00973862" w:rsidP="00973862">
            <w:pPr>
              <w:spacing w:after="60" w:line="240" w:lineRule="auto"/>
              <w:rPr>
                <w:rFonts w:ascii="Arial" w:eastAsia="Times New Roman" w:hAnsi="Arial" w:cs="Arial"/>
                <w:color w:val="000000"/>
                <w:sz w:val="20"/>
                <w:szCs w:val="20"/>
              </w:rPr>
            </w:pPr>
            <w:r w:rsidRPr="00973862">
              <w:rPr>
                <w:rFonts w:ascii="Arial" w:eastAsia="Times New Roman" w:hAnsi="Arial" w:cs="Arial"/>
                <w:color w:val="000000"/>
                <w:sz w:val="20"/>
                <w:szCs w:val="20"/>
              </w:rPr>
              <w:t>In the Act, a person has a disability if:</w:t>
            </w:r>
          </w:p>
          <w:p w:rsidR="00973862" w:rsidRPr="00973862" w:rsidRDefault="00973862" w:rsidP="00973862">
            <w:pPr>
              <w:spacing w:after="60" w:line="240" w:lineRule="auto"/>
              <w:rPr>
                <w:rFonts w:ascii="Arial" w:eastAsia="Times New Roman" w:hAnsi="Arial" w:cs="Arial"/>
                <w:color w:val="000000"/>
                <w:sz w:val="20"/>
                <w:szCs w:val="20"/>
              </w:rPr>
            </w:pPr>
          </w:p>
          <w:p w:rsidR="00973862" w:rsidRPr="00973862" w:rsidRDefault="00973862" w:rsidP="00973862">
            <w:pPr>
              <w:spacing w:after="60" w:line="240" w:lineRule="auto"/>
              <w:ind w:right="150"/>
              <w:rPr>
                <w:rFonts w:ascii="Arial" w:eastAsia="Times New Roman" w:hAnsi="Arial" w:cs="Arial"/>
                <w:color w:val="000000"/>
                <w:sz w:val="20"/>
                <w:szCs w:val="20"/>
              </w:rPr>
            </w:pPr>
            <w:r w:rsidRPr="00973862">
              <w:rPr>
                <w:rFonts w:ascii="Arial" w:eastAsia="Times New Roman" w:hAnsi="Arial" w:cs="Arial"/>
                <w:color w:val="000000"/>
                <w:sz w:val="20"/>
                <w:szCs w:val="20"/>
              </w:rPr>
              <w:t>they have a physical or mental impairment</w:t>
            </w:r>
          </w:p>
          <w:p w:rsidR="00973862" w:rsidRPr="00973862" w:rsidRDefault="00973862" w:rsidP="00973862">
            <w:pPr>
              <w:spacing w:after="60" w:line="240" w:lineRule="auto"/>
              <w:ind w:right="150"/>
              <w:rPr>
                <w:rFonts w:ascii="Arial" w:eastAsia="Times New Roman" w:hAnsi="Arial" w:cs="Arial"/>
                <w:color w:val="000000"/>
                <w:sz w:val="20"/>
                <w:szCs w:val="20"/>
              </w:rPr>
            </w:pPr>
            <w:r w:rsidRPr="00973862">
              <w:rPr>
                <w:rFonts w:ascii="Arial" w:eastAsia="Times New Roman" w:hAnsi="Arial" w:cs="Arial"/>
                <w:color w:val="000000"/>
                <w:sz w:val="20"/>
                <w:szCs w:val="20"/>
              </w:rPr>
              <w:t>the impairment has a substantial and long-term adverse effect on their ability to perform normal day-to-day activities</w:t>
            </w:r>
          </w:p>
          <w:p w:rsidR="00973862" w:rsidRPr="00973862" w:rsidRDefault="00973862" w:rsidP="00973862">
            <w:pPr>
              <w:spacing w:after="60" w:line="240" w:lineRule="auto"/>
              <w:ind w:right="150"/>
              <w:rPr>
                <w:rFonts w:ascii="Arial" w:eastAsia="Times New Roman" w:hAnsi="Arial" w:cs="Arial"/>
                <w:color w:val="000000"/>
                <w:sz w:val="20"/>
                <w:szCs w:val="20"/>
              </w:rPr>
            </w:pPr>
          </w:p>
          <w:p w:rsidR="00973862" w:rsidRPr="00973862" w:rsidRDefault="00973862" w:rsidP="00973862">
            <w:pPr>
              <w:spacing w:after="60" w:line="240" w:lineRule="auto"/>
              <w:rPr>
                <w:rFonts w:ascii="Arial" w:eastAsia="Times New Roman" w:hAnsi="Arial" w:cs="Arial"/>
                <w:color w:val="000000"/>
                <w:sz w:val="20"/>
                <w:szCs w:val="20"/>
              </w:rPr>
            </w:pPr>
            <w:r w:rsidRPr="00973862">
              <w:rPr>
                <w:rFonts w:ascii="Arial" w:eastAsia="Times New Roman" w:hAnsi="Arial" w:cs="Arial"/>
                <w:color w:val="000000"/>
                <w:sz w:val="20"/>
                <w:szCs w:val="20"/>
              </w:rPr>
              <w:t>For the purposes of the Act, these words have the following meanings:</w:t>
            </w:r>
          </w:p>
          <w:p w:rsidR="00973862" w:rsidRPr="00973862" w:rsidRDefault="00973862" w:rsidP="00973862">
            <w:pPr>
              <w:spacing w:before="100" w:beforeAutospacing="1" w:after="90" w:line="240" w:lineRule="auto"/>
              <w:ind w:right="150"/>
              <w:rPr>
                <w:rFonts w:ascii="Arial" w:eastAsia="Times New Roman" w:hAnsi="Arial" w:cs="Arial"/>
                <w:color w:val="000000"/>
                <w:sz w:val="20"/>
                <w:szCs w:val="20"/>
              </w:rPr>
            </w:pPr>
            <w:r w:rsidRPr="00973862">
              <w:rPr>
                <w:rFonts w:ascii="Arial" w:eastAsia="Times New Roman" w:hAnsi="Arial" w:cs="Arial"/>
                <w:color w:val="000000"/>
                <w:sz w:val="20"/>
                <w:szCs w:val="20"/>
              </w:rPr>
              <w:t>'substantial' means more than minor or trivial</w:t>
            </w:r>
          </w:p>
          <w:p w:rsidR="00973862" w:rsidRPr="00973862" w:rsidRDefault="00973862" w:rsidP="00973862">
            <w:pPr>
              <w:spacing w:before="100" w:beforeAutospacing="1" w:after="90" w:line="240" w:lineRule="auto"/>
              <w:ind w:right="150"/>
              <w:rPr>
                <w:rFonts w:ascii="Arial" w:eastAsia="Times New Roman" w:hAnsi="Arial" w:cs="Arial"/>
                <w:color w:val="000000"/>
                <w:sz w:val="20"/>
                <w:szCs w:val="20"/>
              </w:rPr>
            </w:pPr>
            <w:r w:rsidRPr="00973862">
              <w:rPr>
                <w:rFonts w:ascii="Arial" w:eastAsia="Times New Roman" w:hAnsi="Arial" w:cs="Arial"/>
                <w:color w:val="000000"/>
                <w:sz w:val="20"/>
                <w:szCs w:val="20"/>
              </w:rPr>
              <w:t>'long-term' means that the effect of the impairment has lasted or is likely to last for at least twelve months (there are special rules covering recurring or fluctuating conditions)</w:t>
            </w:r>
          </w:p>
          <w:p w:rsidR="00973862" w:rsidRPr="00973862" w:rsidRDefault="00973862" w:rsidP="00973862">
            <w:pPr>
              <w:spacing w:before="100" w:beforeAutospacing="1" w:after="90" w:line="240" w:lineRule="auto"/>
              <w:ind w:right="150"/>
              <w:rPr>
                <w:rFonts w:ascii="Arial" w:eastAsia="Times New Roman" w:hAnsi="Arial" w:cs="Arial"/>
                <w:color w:val="000000"/>
                <w:sz w:val="20"/>
                <w:szCs w:val="20"/>
              </w:rPr>
            </w:pPr>
            <w:r w:rsidRPr="00973862">
              <w:rPr>
                <w:rFonts w:ascii="Arial" w:eastAsia="Times New Roman" w:hAnsi="Arial" w:cs="Arial"/>
                <w:color w:val="000000"/>
                <w:sz w:val="20"/>
                <w:szCs w:val="20"/>
              </w:rPr>
              <w:t>'normal day-to-day activities' include everyday things like eating, washing, walking and going shopping</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Yes       </w:t>
            </w:r>
            <w:r w:rsidRPr="00973862">
              <w:rPr>
                <w:rFonts w:ascii="Arial" w:eastAsia="Times New Roman" w:hAnsi="Arial" w:cs="Arial"/>
                <w:sz w:val="20"/>
                <w:szCs w:val="20"/>
              </w:rPr>
              <w:fldChar w:fldCharType="begin">
                <w:ffData>
                  <w:name w:val="Check21"/>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No       </w:t>
            </w:r>
            <w:r w:rsidRPr="00973862">
              <w:rPr>
                <w:rFonts w:ascii="Arial" w:eastAsia="Times New Roman" w:hAnsi="Arial" w:cs="Arial"/>
                <w:sz w:val="20"/>
                <w:szCs w:val="20"/>
              </w:rPr>
              <w:fldChar w:fldCharType="begin">
                <w:ffData>
                  <w:name w:val="Check22"/>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r w:rsidRPr="00973862">
              <w:rPr>
                <w:rFonts w:ascii="Arial" w:eastAsia="Times New Roman" w:hAnsi="Arial" w:cs="Arial"/>
                <w:sz w:val="20"/>
                <w:szCs w:val="20"/>
              </w:rPr>
              <w:t xml:space="preserve">                         Prefer not to say       </w:t>
            </w:r>
            <w:r w:rsidRPr="00973862">
              <w:rPr>
                <w:rFonts w:ascii="Arial" w:eastAsia="Times New Roman" w:hAnsi="Arial" w:cs="Arial"/>
                <w:sz w:val="20"/>
                <w:szCs w:val="20"/>
              </w:rPr>
              <w:fldChar w:fldCharType="begin">
                <w:ffData>
                  <w:name w:val="Check23"/>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ind w:left="-567"/>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Please describe the nature of your disability</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66826125" wp14:editId="32D5B610">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45pt;margin-top:10.35pt;width:4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before="60" w:after="60" w:line="240" w:lineRule="auto"/>
              <w:rPr>
                <w:rFonts w:ascii="Arial" w:eastAsia="Times New Roman" w:hAnsi="Arial" w:cs="Arial"/>
                <w:i/>
                <w:sz w:val="20"/>
                <w:szCs w:val="20"/>
              </w:rPr>
            </w:pPr>
            <w:r w:rsidRPr="00973862">
              <w:rPr>
                <w:rFonts w:ascii="Arial" w:eastAsia="Times New Roman" w:hAnsi="Arial" w:cs="Arial"/>
                <w:i/>
                <w:sz w:val="20"/>
                <w:szCs w:val="20"/>
              </w:rPr>
              <w:t xml:space="preserve">This information is provided for monitoring purposes only – if you need any reasonable adjustments you should arrange these separately. </w:t>
            </w:r>
          </w:p>
          <w:p w:rsidR="00973862" w:rsidRPr="00973862" w:rsidRDefault="00973862" w:rsidP="00973862">
            <w:pPr>
              <w:spacing w:before="60" w:after="60" w:line="240" w:lineRule="auto"/>
              <w:rPr>
                <w:rFonts w:ascii="Arial" w:eastAsia="Times New Roman" w:hAnsi="Arial" w:cs="Arial"/>
                <w:i/>
                <w:sz w:val="20"/>
                <w:szCs w:val="20"/>
              </w:rPr>
            </w:pPr>
          </w:p>
        </w:tc>
      </w:tr>
    </w:tbl>
    <w:p w:rsidR="00973862" w:rsidRPr="00F72B8B" w:rsidRDefault="00973862" w:rsidP="002E4D6F">
      <w:pPr>
        <w:spacing w:before="120" w:after="0"/>
        <w:rPr>
          <w:rFonts w:ascii="Arial" w:hAnsi="Arial" w:cs="Arial"/>
          <w:b/>
          <w:sz w:val="24"/>
          <w:szCs w:val="24"/>
        </w:rPr>
      </w:pPr>
      <w:r w:rsidRPr="00F72B8B">
        <w:rPr>
          <w:rFonts w:ascii="Arial" w:hAnsi="Arial" w:cs="Arial"/>
          <w:b/>
          <w:sz w:val="24"/>
          <w:szCs w:val="24"/>
        </w:rPr>
        <w:t>Religion or belief: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973862" w:rsidRPr="00973862" w:rsidTr="00182478">
        <w:tc>
          <w:tcPr>
            <w:tcW w:w="2552" w:type="dxa"/>
            <w:tcBorders>
              <w:top w:val="double" w:sz="6" w:space="0" w:color="auto"/>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No religion</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Baha’i</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Buddhist</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Christian</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Hindu</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Jain</w:t>
            </w:r>
          </w:p>
          <w:p w:rsidR="00973862" w:rsidRPr="00973862" w:rsidRDefault="00973862" w:rsidP="00973862">
            <w:pPr>
              <w:spacing w:after="60" w:line="240" w:lineRule="auto"/>
              <w:rPr>
                <w:rFonts w:ascii="Arial" w:eastAsia="Times New Roman" w:hAnsi="Arial" w:cs="Arial"/>
                <w:sz w:val="20"/>
                <w:szCs w:val="20"/>
              </w:rPr>
            </w:pPr>
          </w:p>
        </w:tc>
        <w:tc>
          <w:tcPr>
            <w:tcW w:w="1984" w:type="dxa"/>
            <w:tcBorders>
              <w:top w:val="double" w:sz="6" w:space="0" w:color="auto"/>
              <w:left w:val="nil"/>
              <w:bottom w:val="double" w:sz="6" w:space="0" w:color="auto"/>
              <w:right w:val="nil"/>
            </w:tcBorders>
            <w:shd w:val="clear" w:color="auto" w:fill="FFFFFF"/>
          </w:tcPr>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5"/>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hd w:val="clear" w:color="auto" w:fill="FFFFFF"/>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hd w:val="clear" w:color="auto" w:fill="FFFFFF"/>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8"/>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9"/>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bookmarkStart w:id="33" w:name="Check50"/>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50"/>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bookmarkEnd w:id="33"/>
          </w:p>
        </w:tc>
        <w:tc>
          <w:tcPr>
            <w:tcW w:w="2694" w:type="dxa"/>
            <w:tcBorders>
              <w:top w:val="double" w:sz="6" w:space="0" w:color="auto"/>
              <w:left w:val="nil"/>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Jewish </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Muslim </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Sikh </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Other</w:t>
            </w: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Please specify below if </w:t>
            </w:r>
            <w:proofErr w:type="gramStart"/>
            <w:r w:rsidRPr="00973862">
              <w:rPr>
                <w:rFonts w:ascii="Arial" w:eastAsia="Times New Roman" w:hAnsi="Arial" w:cs="Arial"/>
                <w:sz w:val="20"/>
                <w:szCs w:val="20"/>
              </w:rPr>
              <w:t>you  wish</w:t>
            </w:r>
            <w:proofErr w:type="gramEnd"/>
            <w:r w:rsidRPr="00973862">
              <w:rPr>
                <w:rFonts w:ascii="Arial" w:eastAsia="Times New Roman" w:hAnsi="Arial" w:cs="Arial"/>
                <w:sz w:val="20"/>
                <w:szCs w:val="20"/>
              </w:rPr>
              <w:t>…………………………</w:t>
            </w: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Prefer not to say  </w:t>
            </w:r>
          </w:p>
        </w:tc>
        <w:bookmarkStart w:id="34" w:name="Check51"/>
        <w:tc>
          <w:tcPr>
            <w:tcW w:w="2268" w:type="dxa"/>
            <w:tcBorders>
              <w:top w:val="double" w:sz="6" w:space="0" w:color="auto"/>
              <w:left w:val="nil"/>
              <w:bottom w:val="double" w:sz="6" w:space="0" w:color="auto"/>
            </w:tcBorders>
            <w:shd w:val="clear" w:color="auto" w:fill="FFFFFF"/>
          </w:tcPr>
          <w:p w:rsidR="00973862" w:rsidRPr="00973862" w:rsidRDefault="00973862" w:rsidP="00973862">
            <w:pPr>
              <w:spacing w:after="60" w:line="240" w:lineRule="auto"/>
              <w:jc w:val="center"/>
              <w:rPr>
                <w:rFonts w:ascii="Arial" w:eastAsia="Times New Roman" w:hAnsi="Arial" w:cs="Arial"/>
                <w:b/>
                <w:sz w:val="20"/>
                <w:szCs w:val="20"/>
              </w:rPr>
            </w:pPr>
            <w:r w:rsidRPr="00973862">
              <w:rPr>
                <w:rFonts w:ascii="Arial" w:eastAsia="Times New Roman" w:hAnsi="Arial" w:cs="Arial"/>
                <w:b/>
                <w:sz w:val="20"/>
                <w:szCs w:val="20"/>
              </w:rPr>
              <w:fldChar w:fldCharType="begin">
                <w:ffData>
                  <w:name w:val="Check51"/>
                  <w:enabled/>
                  <w:calcOnExit w:val="0"/>
                  <w:checkBox>
                    <w:sizeAuto/>
                    <w:default w:val="0"/>
                  </w:checkBox>
                </w:ffData>
              </w:fldChar>
            </w:r>
            <w:r w:rsidRPr="00973862">
              <w:rPr>
                <w:rFonts w:ascii="Arial" w:eastAsia="Times New Roman" w:hAnsi="Arial" w:cs="Arial"/>
                <w:b/>
                <w:sz w:val="20"/>
                <w:szCs w:val="20"/>
              </w:rPr>
              <w:instrText xml:space="preserve"> FORMCHECKBOX </w:instrText>
            </w:r>
            <w:r w:rsidR="00D53CA5">
              <w:rPr>
                <w:rFonts w:ascii="Arial" w:eastAsia="Times New Roman" w:hAnsi="Arial" w:cs="Arial"/>
                <w:b/>
                <w:sz w:val="20"/>
                <w:szCs w:val="20"/>
              </w:rPr>
            </w:r>
            <w:r w:rsidR="00D53CA5">
              <w:rPr>
                <w:rFonts w:ascii="Arial" w:eastAsia="Times New Roman" w:hAnsi="Arial" w:cs="Arial"/>
                <w:b/>
                <w:sz w:val="20"/>
                <w:szCs w:val="20"/>
              </w:rPr>
              <w:fldChar w:fldCharType="separate"/>
            </w:r>
            <w:r w:rsidRPr="00973862">
              <w:rPr>
                <w:rFonts w:ascii="Arial" w:eastAsia="Times New Roman" w:hAnsi="Arial" w:cs="Arial"/>
                <w:b/>
                <w:sz w:val="20"/>
                <w:szCs w:val="20"/>
              </w:rPr>
              <w:fldChar w:fldCharType="end"/>
            </w:r>
            <w:bookmarkEnd w:id="34"/>
          </w:p>
          <w:bookmarkStart w:id="35" w:name="Check52"/>
          <w:p w:rsidR="00973862" w:rsidRPr="00973862" w:rsidRDefault="00973862" w:rsidP="00973862">
            <w:pPr>
              <w:spacing w:after="60" w:line="240" w:lineRule="auto"/>
              <w:jc w:val="center"/>
              <w:rPr>
                <w:rFonts w:ascii="Arial" w:eastAsia="Times New Roman" w:hAnsi="Arial" w:cs="Arial"/>
                <w:b/>
                <w:sz w:val="20"/>
                <w:szCs w:val="20"/>
              </w:rPr>
            </w:pPr>
            <w:r w:rsidRPr="00973862">
              <w:rPr>
                <w:rFonts w:ascii="Arial" w:eastAsia="Times New Roman" w:hAnsi="Arial" w:cs="Arial"/>
                <w:b/>
                <w:sz w:val="20"/>
                <w:szCs w:val="20"/>
              </w:rPr>
              <w:fldChar w:fldCharType="begin">
                <w:ffData>
                  <w:name w:val="Check52"/>
                  <w:enabled/>
                  <w:calcOnExit w:val="0"/>
                  <w:checkBox>
                    <w:sizeAuto/>
                    <w:default w:val="0"/>
                  </w:checkBox>
                </w:ffData>
              </w:fldChar>
            </w:r>
            <w:r w:rsidRPr="00973862">
              <w:rPr>
                <w:rFonts w:ascii="Arial" w:eastAsia="Times New Roman" w:hAnsi="Arial" w:cs="Arial"/>
                <w:b/>
                <w:sz w:val="20"/>
                <w:szCs w:val="20"/>
              </w:rPr>
              <w:instrText xml:space="preserve"> FORMCHECKBOX </w:instrText>
            </w:r>
            <w:r w:rsidR="00D53CA5">
              <w:rPr>
                <w:rFonts w:ascii="Arial" w:eastAsia="Times New Roman" w:hAnsi="Arial" w:cs="Arial"/>
                <w:b/>
                <w:sz w:val="20"/>
                <w:szCs w:val="20"/>
              </w:rPr>
            </w:r>
            <w:r w:rsidR="00D53CA5">
              <w:rPr>
                <w:rFonts w:ascii="Arial" w:eastAsia="Times New Roman" w:hAnsi="Arial" w:cs="Arial"/>
                <w:b/>
                <w:sz w:val="20"/>
                <w:szCs w:val="20"/>
              </w:rPr>
              <w:fldChar w:fldCharType="separate"/>
            </w:r>
            <w:r w:rsidRPr="00973862">
              <w:rPr>
                <w:rFonts w:ascii="Arial" w:eastAsia="Times New Roman" w:hAnsi="Arial" w:cs="Arial"/>
                <w:b/>
                <w:sz w:val="20"/>
                <w:szCs w:val="20"/>
              </w:rPr>
              <w:fldChar w:fldCharType="end"/>
            </w:r>
            <w:bookmarkEnd w:id="35"/>
          </w:p>
          <w:bookmarkStart w:id="36" w:name="Check53"/>
          <w:p w:rsidR="00973862" w:rsidRPr="00973862" w:rsidRDefault="00973862" w:rsidP="00973862">
            <w:pPr>
              <w:spacing w:after="60" w:line="240" w:lineRule="auto"/>
              <w:jc w:val="center"/>
              <w:rPr>
                <w:rFonts w:ascii="Arial" w:eastAsia="Times New Roman" w:hAnsi="Arial" w:cs="Arial"/>
                <w:b/>
                <w:sz w:val="20"/>
                <w:szCs w:val="20"/>
              </w:rPr>
            </w:pPr>
            <w:r w:rsidRPr="00973862">
              <w:rPr>
                <w:rFonts w:ascii="Arial" w:eastAsia="Times New Roman" w:hAnsi="Arial" w:cs="Arial"/>
                <w:b/>
                <w:sz w:val="20"/>
                <w:szCs w:val="20"/>
              </w:rPr>
              <w:fldChar w:fldCharType="begin">
                <w:ffData>
                  <w:name w:val="Check53"/>
                  <w:enabled/>
                  <w:calcOnExit w:val="0"/>
                  <w:checkBox>
                    <w:sizeAuto/>
                    <w:default w:val="0"/>
                  </w:checkBox>
                </w:ffData>
              </w:fldChar>
            </w:r>
            <w:r w:rsidRPr="00973862">
              <w:rPr>
                <w:rFonts w:ascii="Arial" w:eastAsia="Times New Roman" w:hAnsi="Arial" w:cs="Arial"/>
                <w:b/>
                <w:sz w:val="20"/>
                <w:szCs w:val="20"/>
              </w:rPr>
              <w:instrText xml:space="preserve"> FORMCHECKBOX </w:instrText>
            </w:r>
            <w:r w:rsidR="00D53CA5">
              <w:rPr>
                <w:rFonts w:ascii="Arial" w:eastAsia="Times New Roman" w:hAnsi="Arial" w:cs="Arial"/>
                <w:b/>
                <w:sz w:val="20"/>
                <w:szCs w:val="20"/>
              </w:rPr>
            </w:r>
            <w:r w:rsidR="00D53CA5">
              <w:rPr>
                <w:rFonts w:ascii="Arial" w:eastAsia="Times New Roman" w:hAnsi="Arial" w:cs="Arial"/>
                <w:b/>
                <w:sz w:val="20"/>
                <w:szCs w:val="20"/>
              </w:rPr>
              <w:fldChar w:fldCharType="separate"/>
            </w:r>
            <w:r w:rsidRPr="00973862">
              <w:rPr>
                <w:rFonts w:ascii="Arial" w:eastAsia="Times New Roman" w:hAnsi="Arial" w:cs="Arial"/>
                <w:b/>
                <w:sz w:val="20"/>
                <w:szCs w:val="20"/>
              </w:rPr>
              <w:fldChar w:fldCharType="end"/>
            </w:r>
            <w:bookmarkEnd w:id="36"/>
          </w:p>
          <w:bookmarkStart w:id="37" w:name="Check54"/>
          <w:p w:rsidR="00973862" w:rsidRPr="00973862" w:rsidRDefault="00973862" w:rsidP="00973862">
            <w:pPr>
              <w:spacing w:after="60" w:line="240" w:lineRule="auto"/>
              <w:jc w:val="center"/>
              <w:rPr>
                <w:rFonts w:ascii="Arial" w:eastAsia="Times New Roman" w:hAnsi="Arial" w:cs="Arial"/>
                <w:b/>
                <w:sz w:val="20"/>
                <w:szCs w:val="20"/>
              </w:rPr>
            </w:pPr>
            <w:r w:rsidRPr="00973862">
              <w:rPr>
                <w:rFonts w:ascii="Arial" w:eastAsia="Times New Roman" w:hAnsi="Arial" w:cs="Arial"/>
                <w:b/>
                <w:sz w:val="20"/>
                <w:szCs w:val="20"/>
              </w:rPr>
              <w:fldChar w:fldCharType="begin">
                <w:ffData>
                  <w:name w:val="Check54"/>
                  <w:enabled/>
                  <w:calcOnExit w:val="0"/>
                  <w:checkBox>
                    <w:sizeAuto/>
                    <w:default w:val="0"/>
                  </w:checkBox>
                </w:ffData>
              </w:fldChar>
            </w:r>
            <w:r w:rsidRPr="00973862">
              <w:rPr>
                <w:rFonts w:ascii="Arial" w:eastAsia="Times New Roman" w:hAnsi="Arial" w:cs="Arial"/>
                <w:b/>
                <w:sz w:val="20"/>
                <w:szCs w:val="20"/>
              </w:rPr>
              <w:instrText xml:space="preserve"> FORMCHECKBOX </w:instrText>
            </w:r>
            <w:r w:rsidR="00D53CA5">
              <w:rPr>
                <w:rFonts w:ascii="Arial" w:eastAsia="Times New Roman" w:hAnsi="Arial" w:cs="Arial"/>
                <w:b/>
                <w:sz w:val="20"/>
                <w:szCs w:val="20"/>
              </w:rPr>
            </w:r>
            <w:r w:rsidR="00D53CA5">
              <w:rPr>
                <w:rFonts w:ascii="Arial" w:eastAsia="Times New Roman" w:hAnsi="Arial" w:cs="Arial"/>
                <w:b/>
                <w:sz w:val="20"/>
                <w:szCs w:val="20"/>
              </w:rPr>
              <w:fldChar w:fldCharType="separate"/>
            </w:r>
            <w:r w:rsidRPr="00973862">
              <w:rPr>
                <w:rFonts w:ascii="Arial" w:eastAsia="Times New Roman" w:hAnsi="Arial" w:cs="Arial"/>
                <w:b/>
                <w:sz w:val="20"/>
                <w:szCs w:val="20"/>
              </w:rPr>
              <w:fldChar w:fldCharType="end"/>
            </w:r>
            <w:bookmarkEnd w:id="37"/>
          </w:p>
          <w:p w:rsidR="00973862" w:rsidRPr="00973862" w:rsidRDefault="00973862" w:rsidP="00973862">
            <w:pPr>
              <w:spacing w:after="60" w:line="240" w:lineRule="auto"/>
              <w:jc w:val="center"/>
              <w:rPr>
                <w:rFonts w:ascii="Arial" w:eastAsia="Times New Roman" w:hAnsi="Arial" w:cs="Arial"/>
                <w:b/>
                <w:sz w:val="20"/>
                <w:szCs w:val="20"/>
              </w:rPr>
            </w:pPr>
          </w:p>
          <w:p w:rsidR="00973862" w:rsidRPr="00973862" w:rsidRDefault="00973862" w:rsidP="00973862">
            <w:pPr>
              <w:spacing w:after="60" w:line="240" w:lineRule="auto"/>
              <w:jc w:val="center"/>
              <w:rPr>
                <w:rFonts w:ascii="Arial" w:eastAsia="Times New Roman" w:hAnsi="Arial" w:cs="Arial"/>
                <w:b/>
                <w:sz w:val="20"/>
                <w:szCs w:val="20"/>
              </w:rPr>
            </w:pPr>
          </w:p>
          <w:p w:rsidR="00973862" w:rsidRPr="00973862" w:rsidRDefault="00973862" w:rsidP="00973862">
            <w:pPr>
              <w:spacing w:after="60" w:line="240" w:lineRule="auto"/>
              <w:jc w:val="center"/>
              <w:rPr>
                <w:rFonts w:ascii="Arial" w:eastAsia="Times New Roman" w:hAnsi="Arial" w:cs="Arial"/>
                <w:b/>
                <w:sz w:val="20"/>
                <w:szCs w:val="20"/>
              </w:rPr>
            </w:pPr>
            <w:bookmarkStart w:id="38" w:name="Check55"/>
          </w:p>
          <w:p w:rsidR="00973862" w:rsidRPr="00973862" w:rsidRDefault="00973862" w:rsidP="00973862">
            <w:pPr>
              <w:spacing w:after="60" w:line="240" w:lineRule="auto"/>
              <w:jc w:val="center"/>
              <w:rPr>
                <w:rFonts w:ascii="Arial" w:eastAsia="Times New Roman" w:hAnsi="Arial" w:cs="Arial"/>
                <w:b/>
                <w:sz w:val="20"/>
                <w:szCs w:val="20"/>
              </w:rPr>
            </w:pPr>
            <w:r w:rsidRPr="00973862">
              <w:rPr>
                <w:rFonts w:ascii="Arial" w:eastAsia="Times New Roman" w:hAnsi="Arial" w:cs="Arial"/>
                <w:b/>
                <w:sz w:val="20"/>
                <w:szCs w:val="20"/>
              </w:rPr>
              <w:fldChar w:fldCharType="begin">
                <w:ffData>
                  <w:name w:val="Check55"/>
                  <w:enabled/>
                  <w:calcOnExit w:val="0"/>
                  <w:checkBox>
                    <w:sizeAuto/>
                    <w:default w:val="0"/>
                  </w:checkBox>
                </w:ffData>
              </w:fldChar>
            </w:r>
            <w:r w:rsidRPr="00973862">
              <w:rPr>
                <w:rFonts w:ascii="Arial" w:eastAsia="Times New Roman" w:hAnsi="Arial" w:cs="Arial"/>
                <w:b/>
                <w:sz w:val="20"/>
                <w:szCs w:val="20"/>
              </w:rPr>
              <w:instrText xml:space="preserve"> FORMCHECKBOX </w:instrText>
            </w:r>
            <w:r w:rsidR="00D53CA5">
              <w:rPr>
                <w:rFonts w:ascii="Arial" w:eastAsia="Times New Roman" w:hAnsi="Arial" w:cs="Arial"/>
                <w:b/>
                <w:sz w:val="20"/>
                <w:szCs w:val="20"/>
              </w:rPr>
            </w:r>
            <w:r w:rsidR="00D53CA5">
              <w:rPr>
                <w:rFonts w:ascii="Arial" w:eastAsia="Times New Roman" w:hAnsi="Arial" w:cs="Arial"/>
                <w:b/>
                <w:sz w:val="20"/>
                <w:szCs w:val="20"/>
              </w:rPr>
              <w:fldChar w:fldCharType="separate"/>
            </w:r>
            <w:r w:rsidRPr="00973862">
              <w:rPr>
                <w:rFonts w:ascii="Arial" w:eastAsia="Times New Roman" w:hAnsi="Arial" w:cs="Arial"/>
                <w:b/>
                <w:sz w:val="20"/>
                <w:szCs w:val="20"/>
              </w:rPr>
              <w:fldChar w:fldCharType="end"/>
            </w:r>
            <w:bookmarkEnd w:id="38"/>
          </w:p>
          <w:p w:rsidR="00973862" w:rsidRPr="00973862" w:rsidRDefault="00973862" w:rsidP="00973862">
            <w:pPr>
              <w:spacing w:after="60" w:line="240" w:lineRule="auto"/>
              <w:jc w:val="center"/>
              <w:rPr>
                <w:rFonts w:ascii="Arial" w:eastAsia="Times New Roman" w:hAnsi="Arial" w:cs="Arial"/>
                <w:b/>
                <w:sz w:val="20"/>
                <w:szCs w:val="20"/>
              </w:rPr>
            </w:pPr>
          </w:p>
        </w:tc>
      </w:tr>
    </w:tbl>
    <w:p w:rsidR="00973862" w:rsidRPr="00F72B8B" w:rsidRDefault="00973862" w:rsidP="002E4D6F">
      <w:pPr>
        <w:spacing w:before="120" w:after="0"/>
        <w:rPr>
          <w:rFonts w:ascii="Arial" w:hAnsi="Arial" w:cs="Arial"/>
          <w:b/>
          <w:sz w:val="24"/>
          <w:szCs w:val="24"/>
        </w:rPr>
      </w:pPr>
      <w:r w:rsidRPr="00F72B8B">
        <w:rPr>
          <w:rFonts w:ascii="Arial" w:hAnsi="Arial" w:cs="Arial"/>
          <w:b/>
          <w:sz w:val="24"/>
          <w:szCs w:val="24"/>
        </w:rPr>
        <w:t>Sexual Orientation: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973862" w:rsidRPr="00973862" w:rsidTr="00182478">
        <w:tc>
          <w:tcPr>
            <w:tcW w:w="2552" w:type="dxa"/>
            <w:tcBorders>
              <w:top w:val="double" w:sz="6" w:space="0" w:color="auto"/>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Bisexual</w:t>
            </w: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Gay Woman/Lesbian      </w:t>
            </w: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Prefer not to say             </w:t>
            </w:r>
          </w:p>
          <w:p w:rsidR="00973862" w:rsidRPr="00973862" w:rsidRDefault="00973862" w:rsidP="00973862">
            <w:pPr>
              <w:spacing w:after="60" w:line="240" w:lineRule="auto"/>
              <w:rPr>
                <w:rFonts w:ascii="Arial" w:eastAsia="Times New Roman" w:hAnsi="Arial" w:cs="Arial"/>
                <w:sz w:val="20"/>
                <w:szCs w:val="20"/>
              </w:rPr>
            </w:pPr>
          </w:p>
        </w:tc>
        <w:tc>
          <w:tcPr>
            <w:tcW w:w="1984" w:type="dxa"/>
            <w:tcBorders>
              <w:top w:val="double" w:sz="6" w:space="0" w:color="auto"/>
              <w:left w:val="nil"/>
              <w:bottom w:val="double" w:sz="6" w:space="0" w:color="auto"/>
              <w:right w:val="nil"/>
            </w:tcBorders>
            <w:shd w:val="clear" w:color="auto" w:fill="FFFFFF"/>
          </w:tcPr>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5"/>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7"/>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rPr>
                <w:rFonts w:ascii="Arial" w:eastAsia="Times New Roman" w:hAnsi="Arial" w:cs="Arial"/>
                <w:sz w:val="20"/>
                <w:szCs w:val="20"/>
              </w:rPr>
            </w:pPr>
          </w:p>
        </w:tc>
        <w:tc>
          <w:tcPr>
            <w:tcW w:w="2734" w:type="dxa"/>
            <w:tcBorders>
              <w:top w:val="double" w:sz="6" w:space="0" w:color="auto"/>
              <w:left w:val="nil"/>
              <w:bottom w:val="double" w:sz="6" w:space="0" w:color="auto"/>
              <w:right w:val="nil"/>
            </w:tcBorders>
            <w:shd w:val="clear" w:color="auto" w:fill="FFFFFF"/>
          </w:tcPr>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Gay Man/Homosexual                             </w:t>
            </w:r>
          </w:p>
          <w:p w:rsidR="00973862" w:rsidRPr="00973862" w:rsidRDefault="00973862" w:rsidP="00973862">
            <w:pPr>
              <w:spacing w:after="60" w:line="240" w:lineRule="auto"/>
              <w:rPr>
                <w:rFonts w:ascii="Arial" w:eastAsia="Times New Roman" w:hAnsi="Arial" w:cs="Arial"/>
                <w:sz w:val="20"/>
                <w:szCs w:val="20"/>
              </w:rPr>
            </w:pPr>
          </w:p>
          <w:p w:rsidR="00973862" w:rsidRPr="00973862" w:rsidRDefault="00973862" w:rsidP="00973862">
            <w:pPr>
              <w:spacing w:after="60" w:line="240" w:lineRule="auto"/>
              <w:rPr>
                <w:rFonts w:ascii="Arial" w:eastAsia="Times New Roman" w:hAnsi="Arial" w:cs="Arial"/>
                <w:sz w:val="20"/>
                <w:szCs w:val="20"/>
              </w:rPr>
            </w:pPr>
            <w:r w:rsidRPr="00973862">
              <w:rPr>
                <w:rFonts w:ascii="Arial" w:eastAsia="Times New Roman" w:hAnsi="Arial" w:cs="Arial"/>
                <w:sz w:val="20"/>
                <w:szCs w:val="20"/>
              </w:rPr>
              <w:t xml:space="preserve">Heterosexual/straight          </w:t>
            </w:r>
          </w:p>
        </w:tc>
        <w:tc>
          <w:tcPr>
            <w:tcW w:w="2228" w:type="dxa"/>
            <w:tcBorders>
              <w:top w:val="double" w:sz="6" w:space="0" w:color="auto"/>
              <w:left w:val="nil"/>
              <w:bottom w:val="double" w:sz="6" w:space="0" w:color="auto"/>
            </w:tcBorders>
            <w:shd w:val="clear" w:color="auto" w:fill="FFFFFF"/>
          </w:tcPr>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5"/>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sz w:val="20"/>
                <w:szCs w:val="20"/>
              </w:rPr>
            </w:pPr>
            <w:r w:rsidRPr="00973862">
              <w:rPr>
                <w:rFonts w:ascii="Arial" w:eastAsia="Times New Roman" w:hAnsi="Arial" w:cs="Arial"/>
                <w:sz w:val="20"/>
                <w:szCs w:val="20"/>
              </w:rPr>
              <w:fldChar w:fldCharType="begin">
                <w:ffData>
                  <w:name w:val="Check46"/>
                  <w:enabled/>
                  <w:calcOnExit w:val="0"/>
                  <w:checkBox>
                    <w:sizeAuto/>
                    <w:default w:val="0"/>
                  </w:checkBox>
                </w:ffData>
              </w:fldChar>
            </w:r>
            <w:r w:rsidRPr="00973862">
              <w:rPr>
                <w:rFonts w:ascii="Arial" w:eastAsia="Times New Roman" w:hAnsi="Arial" w:cs="Arial"/>
                <w:sz w:val="20"/>
                <w:szCs w:val="20"/>
              </w:rPr>
              <w:instrText xml:space="preserve"> FORMCHECKBOX </w:instrText>
            </w:r>
            <w:r w:rsidR="00D53CA5">
              <w:rPr>
                <w:rFonts w:ascii="Arial" w:eastAsia="Times New Roman" w:hAnsi="Arial" w:cs="Arial"/>
                <w:sz w:val="20"/>
                <w:szCs w:val="20"/>
              </w:rPr>
            </w:r>
            <w:r w:rsidR="00D53CA5">
              <w:rPr>
                <w:rFonts w:ascii="Arial" w:eastAsia="Times New Roman" w:hAnsi="Arial" w:cs="Arial"/>
                <w:sz w:val="20"/>
                <w:szCs w:val="20"/>
              </w:rPr>
              <w:fldChar w:fldCharType="separate"/>
            </w:r>
            <w:r w:rsidRPr="00973862">
              <w:rPr>
                <w:rFonts w:ascii="Arial" w:eastAsia="Times New Roman" w:hAnsi="Arial" w:cs="Arial"/>
                <w:sz w:val="20"/>
                <w:szCs w:val="20"/>
              </w:rPr>
              <w:fldChar w:fldCharType="end"/>
            </w:r>
          </w:p>
          <w:p w:rsidR="00973862" w:rsidRPr="00973862" w:rsidRDefault="00973862" w:rsidP="00973862">
            <w:pPr>
              <w:spacing w:after="60" w:line="240" w:lineRule="auto"/>
              <w:jc w:val="center"/>
              <w:rPr>
                <w:rFonts w:ascii="Arial" w:eastAsia="Times New Roman" w:hAnsi="Arial" w:cs="Arial"/>
                <w:sz w:val="20"/>
                <w:szCs w:val="20"/>
              </w:rPr>
            </w:pPr>
          </w:p>
          <w:p w:rsidR="00973862" w:rsidRPr="00973862" w:rsidRDefault="00973862" w:rsidP="00973862">
            <w:pPr>
              <w:spacing w:after="60" w:line="240" w:lineRule="auto"/>
              <w:jc w:val="center"/>
              <w:rPr>
                <w:rFonts w:ascii="Arial" w:eastAsia="Times New Roman" w:hAnsi="Arial" w:cs="Arial"/>
                <w:b/>
                <w:sz w:val="20"/>
                <w:szCs w:val="20"/>
              </w:rPr>
            </w:pPr>
          </w:p>
        </w:tc>
      </w:tr>
    </w:tbl>
    <w:p w:rsidR="00973862" w:rsidRPr="002E4D6F" w:rsidRDefault="00973862" w:rsidP="00D36C8E">
      <w:pPr>
        <w:pStyle w:val="Heading1"/>
        <w:rPr>
          <w:rFonts w:asciiTheme="minorHAnsi" w:eastAsia="Times New Roman" w:hAnsiTheme="minorHAnsi" w:cstheme="minorHAnsi"/>
          <w:sz w:val="22"/>
          <w:szCs w:val="22"/>
        </w:rPr>
      </w:pPr>
      <w:bookmarkStart w:id="39" w:name="_Toc467487984"/>
      <w:bookmarkEnd w:id="14"/>
      <w:r w:rsidRPr="002E4D6F">
        <w:rPr>
          <w:rFonts w:asciiTheme="minorHAnsi" w:eastAsia="Times New Roman" w:hAnsiTheme="minorHAnsi" w:cstheme="minorHAnsi"/>
          <w:sz w:val="22"/>
          <w:szCs w:val="22"/>
        </w:rPr>
        <w:t>Annex B: Candidate Summary Form</w:t>
      </w:r>
      <w:bookmarkEnd w:id="39"/>
    </w:p>
    <w:p w:rsidR="00973862" w:rsidRPr="00973862" w:rsidRDefault="00973862" w:rsidP="00973862">
      <w:pPr>
        <w:spacing w:after="60" w:line="240" w:lineRule="auto"/>
        <w:rPr>
          <w:rFonts w:ascii="Arial" w:eastAsia="Times New Roman" w:hAnsi="Arial" w:cs="Times New Roman"/>
          <w:b/>
          <w:sz w:val="20"/>
          <w:szCs w:val="20"/>
        </w:rPr>
      </w:pPr>
    </w:p>
    <w:tbl>
      <w:tblPr>
        <w:tblStyle w:val="TableGrid"/>
        <w:tblW w:w="0" w:type="auto"/>
        <w:tblLook w:val="04A0" w:firstRow="1" w:lastRow="0" w:firstColumn="1" w:lastColumn="0" w:noHBand="0" w:noVBand="1"/>
      </w:tblPr>
      <w:tblGrid>
        <w:gridCol w:w="1809"/>
        <w:gridCol w:w="1096"/>
        <w:gridCol w:w="1739"/>
        <w:gridCol w:w="1276"/>
        <w:gridCol w:w="1276"/>
        <w:gridCol w:w="867"/>
        <w:gridCol w:w="1179"/>
      </w:tblGrid>
      <w:tr w:rsidR="00973862" w:rsidRPr="00973862" w:rsidTr="00182478">
        <w:tc>
          <w:tcPr>
            <w:tcW w:w="9242" w:type="dxa"/>
            <w:gridSpan w:val="7"/>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POSITION APPLIED FOR:</w:t>
            </w:r>
          </w:p>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9242" w:type="dxa"/>
            <w:gridSpan w:val="7"/>
          </w:tcPr>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1809" w:type="dxa"/>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REFERENCE NO:</w:t>
            </w:r>
          </w:p>
        </w:tc>
        <w:tc>
          <w:tcPr>
            <w:tcW w:w="7433" w:type="dxa"/>
            <w:gridSpan w:val="6"/>
          </w:tcPr>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1809" w:type="dxa"/>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SURNAME</w:t>
            </w:r>
          </w:p>
        </w:tc>
        <w:tc>
          <w:tcPr>
            <w:tcW w:w="7433" w:type="dxa"/>
            <w:gridSpan w:val="6"/>
          </w:tcPr>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1809" w:type="dxa"/>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FIRST NAME</w:t>
            </w:r>
          </w:p>
        </w:tc>
        <w:tc>
          <w:tcPr>
            <w:tcW w:w="2835" w:type="dxa"/>
            <w:gridSpan w:val="2"/>
          </w:tcPr>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1276" w:type="dxa"/>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INITIAL(S):</w:t>
            </w:r>
          </w:p>
        </w:tc>
        <w:tc>
          <w:tcPr>
            <w:tcW w:w="1276" w:type="dxa"/>
          </w:tcPr>
          <w:p w:rsidR="00973862" w:rsidRPr="00973862" w:rsidRDefault="00973862" w:rsidP="00973862">
            <w:pPr>
              <w:spacing w:after="60"/>
              <w:rPr>
                <w:rFonts w:ascii="Arial" w:eastAsia="Times New Roman" w:hAnsi="Arial" w:cs="Times New Roman"/>
                <w:b/>
                <w:sz w:val="20"/>
                <w:szCs w:val="20"/>
              </w:rPr>
            </w:pPr>
          </w:p>
        </w:tc>
        <w:tc>
          <w:tcPr>
            <w:tcW w:w="867" w:type="dxa"/>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TITLE:</w:t>
            </w:r>
          </w:p>
        </w:tc>
        <w:tc>
          <w:tcPr>
            <w:tcW w:w="1179" w:type="dxa"/>
          </w:tcPr>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ADDRESS FOR CORRESPONDENCE:</w:t>
            </w:r>
          </w:p>
        </w:tc>
        <w:tc>
          <w:tcPr>
            <w:tcW w:w="6337" w:type="dxa"/>
            <w:gridSpan w:val="5"/>
          </w:tcPr>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CONTACT TELEPHONE NUMBER(S):</w:t>
            </w: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6337" w:type="dxa"/>
            <w:gridSpan w:val="5"/>
          </w:tcPr>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EMAIL ADDRESS:</w:t>
            </w: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6337" w:type="dxa"/>
            <w:gridSpan w:val="5"/>
          </w:tcPr>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MOST RECENT EMPLOYER (ORGANISATION):</w:t>
            </w: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6337" w:type="dxa"/>
            <w:gridSpan w:val="5"/>
          </w:tcPr>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MOST RECENT JOB TITLE:</w:t>
            </w: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6337" w:type="dxa"/>
            <w:gridSpan w:val="5"/>
          </w:tcPr>
          <w:p w:rsidR="00973862" w:rsidRPr="00973862" w:rsidRDefault="00973862" w:rsidP="00973862">
            <w:pPr>
              <w:spacing w:after="60"/>
              <w:rPr>
                <w:rFonts w:ascii="Arial" w:eastAsia="Times New Roman" w:hAnsi="Arial" w:cs="Times New Roman"/>
                <w:b/>
                <w:sz w:val="20"/>
                <w:szCs w:val="20"/>
              </w:rPr>
            </w:pPr>
          </w:p>
        </w:tc>
      </w:tr>
      <w:tr w:rsidR="00973862" w:rsidRPr="00973862" w:rsidTr="00182478">
        <w:tc>
          <w:tcPr>
            <w:tcW w:w="2905" w:type="dxa"/>
            <w:gridSpan w:val="2"/>
            <w:shd w:val="clear" w:color="auto" w:fill="D9D9D9" w:themeFill="background1" w:themeFillShade="D9"/>
          </w:tcPr>
          <w:p w:rsidR="00973862" w:rsidRPr="00973862" w:rsidRDefault="00973862" w:rsidP="00973862">
            <w:pPr>
              <w:spacing w:after="60"/>
              <w:rPr>
                <w:rFonts w:ascii="Arial" w:eastAsia="Times New Roman" w:hAnsi="Arial" w:cs="Times New Roman"/>
                <w:b/>
                <w:sz w:val="20"/>
                <w:szCs w:val="20"/>
              </w:rPr>
            </w:pPr>
            <w:r w:rsidRPr="00973862">
              <w:rPr>
                <w:rFonts w:ascii="Arial" w:eastAsia="Times New Roman" w:hAnsi="Arial" w:cs="Times New Roman"/>
                <w:b/>
                <w:sz w:val="20"/>
                <w:szCs w:val="20"/>
              </w:rPr>
              <w:t>REMUNERATION:</w:t>
            </w:r>
          </w:p>
          <w:p w:rsidR="00973862" w:rsidRPr="00973862" w:rsidRDefault="00973862" w:rsidP="00973862">
            <w:pPr>
              <w:spacing w:after="60"/>
              <w:rPr>
                <w:rFonts w:ascii="Arial" w:eastAsia="Times New Roman" w:hAnsi="Arial" w:cs="Times New Roman"/>
                <w:b/>
                <w:sz w:val="20"/>
                <w:szCs w:val="20"/>
              </w:rPr>
            </w:pPr>
          </w:p>
          <w:p w:rsidR="00973862" w:rsidRPr="00973862" w:rsidRDefault="00973862" w:rsidP="00973862">
            <w:pPr>
              <w:spacing w:after="60"/>
              <w:rPr>
                <w:rFonts w:ascii="Arial" w:eastAsia="Times New Roman" w:hAnsi="Arial" w:cs="Times New Roman"/>
                <w:b/>
                <w:sz w:val="20"/>
                <w:szCs w:val="20"/>
              </w:rPr>
            </w:pPr>
          </w:p>
        </w:tc>
        <w:tc>
          <w:tcPr>
            <w:tcW w:w="6337" w:type="dxa"/>
            <w:gridSpan w:val="5"/>
          </w:tcPr>
          <w:p w:rsidR="00973862" w:rsidRPr="00973862" w:rsidRDefault="00973862" w:rsidP="00973862">
            <w:pPr>
              <w:spacing w:after="60"/>
              <w:rPr>
                <w:rFonts w:ascii="Arial" w:eastAsia="Times New Roman" w:hAnsi="Arial" w:cs="Times New Roman"/>
                <w:b/>
                <w:sz w:val="20"/>
                <w:szCs w:val="20"/>
              </w:rPr>
            </w:pPr>
          </w:p>
        </w:tc>
      </w:tr>
    </w:tbl>
    <w:p w:rsidR="00973862" w:rsidRPr="00973862" w:rsidRDefault="00973862" w:rsidP="00973862">
      <w:pPr>
        <w:spacing w:after="60" w:line="240" w:lineRule="auto"/>
        <w:rPr>
          <w:rFonts w:ascii="Arial" w:eastAsia="Times New Roman" w:hAnsi="Arial" w:cs="Times New Roman"/>
          <w:b/>
          <w:sz w:val="20"/>
          <w:szCs w:val="20"/>
        </w:rPr>
      </w:pPr>
    </w:p>
    <w:p w:rsidR="00F72B8B" w:rsidRDefault="00973862" w:rsidP="00F72B8B">
      <w:pPr>
        <w:spacing w:after="60" w:line="240" w:lineRule="auto"/>
        <w:rPr>
          <w:rFonts w:ascii="Arial" w:eastAsia="Times New Roman" w:hAnsi="Arial" w:cs="Arial"/>
          <w:b/>
          <w:sz w:val="20"/>
          <w:szCs w:val="20"/>
        </w:rPr>
      </w:pPr>
      <w:r w:rsidRPr="00973862">
        <w:rPr>
          <w:rFonts w:ascii="Arial" w:eastAsia="Times New Roman" w:hAnsi="Arial" w:cs="Times New Roman"/>
          <w:color w:val="000000"/>
          <w:sz w:val="20"/>
          <w:szCs w:val="20"/>
        </w:rPr>
        <w:t xml:space="preserve"> </w:t>
      </w:r>
      <w:r w:rsidR="00F72B8B" w:rsidRPr="00973862">
        <w:rPr>
          <w:rFonts w:ascii="Arial" w:eastAsia="Times New Roman" w:hAnsi="Arial" w:cs="Arial"/>
          <w:b/>
          <w:sz w:val="20"/>
          <w:szCs w:val="20"/>
        </w:rPr>
        <w:t xml:space="preserve">Please indicate </w:t>
      </w:r>
      <w:r w:rsidR="00F72B8B">
        <w:rPr>
          <w:rFonts w:ascii="Arial" w:eastAsia="Times New Roman" w:hAnsi="Arial" w:cs="Arial"/>
          <w:b/>
          <w:sz w:val="20"/>
          <w:szCs w:val="20"/>
        </w:rPr>
        <w:t>where</w:t>
      </w:r>
      <w:r w:rsidR="00F72B8B" w:rsidRPr="00973862">
        <w:rPr>
          <w:rFonts w:ascii="Arial" w:eastAsia="Times New Roman" w:hAnsi="Arial" w:cs="Arial"/>
          <w:b/>
          <w:sz w:val="20"/>
          <w:szCs w:val="20"/>
        </w:rPr>
        <w:t xml:space="preserve"> you</w:t>
      </w:r>
      <w:r w:rsidR="00F72B8B">
        <w:rPr>
          <w:rFonts w:ascii="Arial" w:eastAsia="Times New Roman" w:hAnsi="Arial" w:cs="Arial"/>
          <w:b/>
          <w:sz w:val="20"/>
          <w:szCs w:val="20"/>
        </w:rPr>
        <w:t xml:space="preserve"> saw this position advertised, i</w:t>
      </w:r>
      <w:r w:rsidR="00E20C6E">
        <w:rPr>
          <w:rFonts w:ascii="Arial" w:eastAsia="Times New Roman" w:hAnsi="Arial" w:cs="Arial"/>
          <w:b/>
          <w:sz w:val="20"/>
          <w:szCs w:val="20"/>
        </w:rPr>
        <w:t>.</w:t>
      </w:r>
      <w:r w:rsidR="00F72B8B">
        <w:rPr>
          <w:rFonts w:ascii="Arial" w:eastAsia="Times New Roman" w:hAnsi="Arial" w:cs="Arial"/>
          <w:b/>
          <w:sz w:val="20"/>
          <w:szCs w:val="20"/>
        </w:rPr>
        <w:t>e.</w:t>
      </w:r>
    </w:p>
    <w:p w:rsidR="00F72B8B" w:rsidRDefault="00F72B8B" w:rsidP="00F72B8B">
      <w:pPr>
        <w:spacing w:after="60" w:line="240" w:lineRule="auto"/>
        <w:ind w:left="720"/>
        <w:rPr>
          <w:rFonts w:ascii="Arial" w:eastAsia="Times New Roman" w:hAnsi="Arial" w:cs="Arial"/>
          <w:b/>
          <w:sz w:val="20"/>
          <w:szCs w:val="20"/>
        </w:rPr>
      </w:pPr>
      <w:r>
        <w:rPr>
          <w:rFonts w:ascii="Arial" w:eastAsia="Times New Roman" w:hAnsi="Arial" w:cs="Arial"/>
          <w:b/>
          <w:sz w:val="20"/>
          <w:szCs w:val="20"/>
        </w:rPr>
        <w:t>Office or Rail and Road website:</w:t>
      </w:r>
    </w:p>
    <w:p w:rsidR="00F72B8B" w:rsidRDefault="00F72B8B" w:rsidP="00F72B8B">
      <w:pPr>
        <w:spacing w:after="60" w:line="240" w:lineRule="auto"/>
        <w:ind w:left="720"/>
        <w:rPr>
          <w:rFonts w:ascii="Arial" w:eastAsia="Times New Roman" w:hAnsi="Arial" w:cs="Arial"/>
          <w:b/>
          <w:sz w:val="20"/>
          <w:szCs w:val="20"/>
        </w:rPr>
      </w:pPr>
      <w:r>
        <w:rPr>
          <w:rFonts w:ascii="Arial" w:eastAsia="Times New Roman" w:hAnsi="Arial" w:cs="Arial"/>
          <w:b/>
          <w:sz w:val="20"/>
          <w:szCs w:val="20"/>
        </w:rPr>
        <w:t>Civil Service Jobs website:</w:t>
      </w:r>
    </w:p>
    <w:p w:rsidR="00F72B8B" w:rsidRDefault="00F72B8B" w:rsidP="00F72B8B">
      <w:pPr>
        <w:spacing w:after="60" w:line="240" w:lineRule="auto"/>
        <w:ind w:left="720"/>
        <w:rPr>
          <w:rFonts w:ascii="Arial" w:eastAsia="Times New Roman" w:hAnsi="Arial" w:cs="Arial"/>
          <w:b/>
          <w:sz w:val="20"/>
          <w:szCs w:val="20"/>
        </w:rPr>
      </w:pPr>
      <w:r>
        <w:rPr>
          <w:rFonts w:ascii="Arial" w:eastAsia="Times New Roman" w:hAnsi="Arial" w:cs="Arial"/>
          <w:b/>
          <w:sz w:val="20"/>
          <w:szCs w:val="20"/>
        </w:rPr>
        <w:t>Odgers Berndtson website:</w:t>
      </w:r>
    </w:p>
    <w:p w:rsidR="00F72B8B" w:rsidRDefault="00F72B8B" w:rsidP="00F72B8B">
      <w:pPr>
        <w:spacing w:after="60" w:line="240" w:lineRule="auto"/>
        <w:ind w:left="720"/>
        <w:rPr>
          <w:rFonts w:ascii="Arial" w:eastAsia="Times New Roman" w:hAnsi="Arial" w:cs="Arial"/>
          <w:b/>
          <w:sz w:val="20"/>
          <w:szCs w:val="20"/>
        </w:rPr>
      </w:pPr>
      <w:r>
        <w:rPr>
          <w:rFonts w:ascii="Arial" w:eastAsia="Times New Roman" w:hAnsi="Arial" w:cs="Arial"/>
          <w:b/>
          <w:sz w:val="20"/>
          <w:szCs w:val="20"/>
        </w:rPr>
        <w:t>Sunday Times online website:</w:t>
      </w:r>
    </w:p>
    <w:p w:rsidR="0006767D" w:rsidRPr="005611AC" w:rsidRDefault="00F72B8B" w:rsidP="005611AC">
      <w:pPr>
        <w:spacing w:after="60" w:line="240" w:lineRule="auto"/>
        <w:ind w:left="720"/>
        <w:rPr>
          <w:rFonts w:ascii="Arial" w:eastAsia="Times New Roman" w:hAnsi="Arial" w:cs="Arial"/>
          <w:b/>
          <w:sz w:val="20"/>
          <w:szCs w:val="20"/>
        </w:rPr>
      </w:pPr>
      <w:r>
        <w:rPr>
          <w:rFonts w:ascii="Arial" w:eastAsia="Times New Roman" w:hAnsi="Arial" w:cs="Arial"/>
          <w:b/>
          <w:sz w:val="20"/>
          <w:szCs w:val="20"/>
        </w:rPr>
        <w:t>Other (please state):</w:t>
      </w:r>
      <w:r w:rsidRPr="00973862">
        <w:rPr>
          <w:rFonts w:ascii="Arial" w:eastAsia="Times New Roman" w:hAnsi="Arial" w:cs="Arial"/>
          <w:b/>
          <w:sz w:val="20"/>
          <w:szCs w:val="20"/>
        </w:rPr>
        <w:t xml:space="preserve"> </w:t>
      </w:r>
    </w:p>
    <w:sectPr w:rsidR="0006767D" w:rsidRPr="005611AC" w:rsidSect="00E61D0F">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3C" w:rsidRDefault="0075653C" w:rsidP="00654576">
      <w:pPr>
        <w:spacing w:after="0" w:line="240" w:lineRule="auto"/>
      </w:pPr>
      <w:r>
        <w:separator/>
      </w:r>
    </w:p>
  </w:endnote>
  <w:endnote w:type="continuationSeparator" w:id="0">
    <w:p w:rsidR="0075653C" w:rsidRDefault="0075653C" w:rsidP="0065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90229"/>
      <w:docPartObj>
        <w:docPartGallery w:val="Page Numbers (Bottom of Page)"/>
        <w:docPartUnique/>
      </w:docPartObj>
    </w:sdtPr>
    <w:sdtEndPr>
      <w:rPr>
        <w:noProof/>
      </w:rPr>
    </w:sdtEndPr>
    <w:sdtContent>
      <w:p w:rsidR="00B439CD" w:rsidRDefault="00B439CD">
        <w:pPr>
          <w:pStyle w:val="Footer"/>
          <w:jc w:val="center"/>
        </w:pPr>
        <w:r>
          <w:fldChar w:fldCharType="begin"/>
        </w:r>
        <w:r>
          <w:instrText xml:space="preserve"> PAGE   \* MERGEFORMAT </w:instrText>
        </w:r>
        <w:r>
          <w:fldChar w:fldCharType="separate"/>
        </w:r>
        <w:r w:rsidR="00D53CA5">
          <w:rPr>
            <w:noProof/>
          </w:rPr>
          <w:t>14</w:t>
        </w:r>
        <w:r>
          <w:rPr>
            <w:noProof/>
          </w:rPr>
          <w:fldChar w:fldCharType="end"/>
        </w:r>
      </w:p>
    </w:sdtContent>
  </w:sdt>
  <w:p w:rsidR="00B439CD" w:rsidRDefault="00B43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3C" w:rsidRDefault="0075653C" w:rsidP="00654576">
      <w:pPr>
        <w:spacing w:after="0" w:line="240" w:lineRule="auto"/>
      </w:pPr>
      <w:r>
        <w:separator/>
      </w:r>
    </w:p>
  </w:footnote>
  <w:footnote w:type="continuationSeparator" w:id="0">
    <w:p w:rsidR="0075653C" w:rsidRDefault="0075653C" w:rsidP="00654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CD" w:rsidRPr="00654576" w:rsidRDefault="00B439CD" w:rsidP="00E61D0F">
    <w:pPr>
      <w:pStyle w:val="Header"/>
      <w:jc w:val="right"/>
      <w:rPr>
        <w:rFonts w:ascii="Arial" w:hAnsi="Arial" w:cs="Arial"/>
        <w:b/>
        <w:color w:val="FF0000"/>
        <w:sz w:val="32"/>
        <w:szCs w:val="32"/>
      </w:rPr>
    </w:pPr>
    <w:r>
      <w:rPr>
        <w:rFonts w:ascii="Arial" w:eastAsia="Times New Roman" w:hAnsi="Arial" w:cs="Times New Roman"/>
        <w:b/>
        <w:noProof/>
        <w:sz w:val="40"/>
        <w:szCs w:val="40"/>
        <w:lang w:eastAsia="en-GB"/>
      </w:rPr>
      <w:drawing>
        <wp:inline distT="0" distB="0" distL="0" distR="0" wp14:anchorId="607078A5" wp14:editId="55D13752">
          <wp:extent cx="1302160" cy="617220"/>
          <wp:effectExtent l="0" t="0" r="0" b="0"/>
          <wp:docPr id="6" name="Picture 6" descr="C:\Users\dchapman\AppData\Local\Microsoft\Windows\Temporary Internet Files\Content.IE5\NA1I04PH\Rail-and-Road-logo-colour-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hapman\AppData\Local\Microsoft\Windows\Temporary Internet Files\Content.IE5\NA1I04PH\Rail-and-Road-logo-colour-lo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983" cy="61666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CD" w:rsidRDefault="00B439CD" w:rsidP="00E61D0F">
    <w:pPr>
      <w:pStyle w:val="Header"/>
      <w:jc w:val="right"/>
    </w:pPr>
    <w:r>
      <w:rPr>
        <w:rFonts w:ascii="Arial" w:eastAsia="Times New Roman" w:hAnsi="Arial" w:cs="Times New Roman"/>
        <w:b/>
        <w:noProof/>
        <w:sz w:val="40"/>
        <w:szCs w:val="40"/>
        <w:lang w:eastAsia="en-GB"/>
      </w:rPr>
      <w:drawing>
        <wp:inline distT="0" distB="0" distL="0" distR="0" wp14:anchorId="112EE1DD" wp14:editId="4E9B894A">
          <wp:extent cx="2941917" cy="1394460"/>
          <wp:effectExtent l="0" t="0" r="0" b="0"/>
          <wp:docPr id="7" name="Picture 7" descr="C:\Users\dchapman\AppData\Local\Microsoft\Windows\Temporary Internet Files\Content.IE5\NA1I04PH\Rail-and-Road-logo-colour-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hapman\AppData\Local\Microsoft\Windows\Temporary Internet Files\Content.IE5\NA1I04PH\Rail-and-Road-logo-colour-lo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661" cy="13929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6F4BEF8"/>
    <w:lvl w:ilvl="0">
      <w:start w:val="1"/>
      <w:numFmt w:val="decimal"/>
      <w:pStyle w:val="ListNumber"/>
      <w:lvlText w:val="%1."/>
      <w:lvlJc w:val="left"/>
      <w:pPr>
        <w:tabs>
          <w:tab w:val="num" w:pos="360"/>
        </w:tabs>
        <w:ind w:left="360" w:hanging="360"/>
      </w:pPr>
    </w:lvl>
  </w:abstractNum>
  <w:abstractNum w:abstractNumId="1">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135CA4"/>
    <w:multiLevelType w:val="hybridMultilevel"/>
    <w:tmpl w:val="6E9E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92D00"/>
    <w:multiLevelType w:val="hybridMultilevel"/>
    <w:tmpl w:val="26FE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60C4B"/>
    <w:multiLevelType w:val="hybridMultilevel"/>
    <w:tmpl w:val="BA7C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BE37AC"/>
    <w:multiLevelType w:val="hybridMultilevel"/>
    <w:tmpl w:val="17CA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6299C"/>
    <w:multiLevelType w:val="hybridMultilevel"/>
    <w:tmpl w:val="1FAC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14B0A"/>
    <w:multiLevelType w:val="hybridMultilevel"/>
    <w:tmpl w:val="E7E0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710AA9"/>
    <w:multiLevelType w:val="hybridMultilevel"/>
    <w:tmpl w:val="692E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547FB4"/>
    <w:multiLevelType w:val="hybridMultilevel"/>
    <w:tmpl w:val="D1CE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70C5674"/>
    <w:multiLevelType w:val="hybridMultilevel"/>
    <w:tmpl w:val="B19E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37D3276"/>
    <w:multiLevelType w:val="hybridMultilevel"/>
    <w:tmpl w:val="324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D421B8"/>
    <w:multiLevelType w:val="hybridMultilevel"/>
    <w:tmpl w:val="7A58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nsid w:val="60A738A4"/>
    <w:multiLevelType w:val="hybridMultilevel"/>
    <w:tmpl w:val="55F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A33CE0"/>
    <w:multiLevelType w:val="hybridMultilevel"/>
    <w:tmpl w:val="23C0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2"/>
  </w:num>
  <w:num w:numId="5">
    <w:abstractNumId w:val="9"/>
  </w:num>
  <w:num w:numId="6">
    <w:abstractNumId w:val="4"/>
  </w:num>
  <w:num w:numId="7">
    <w:abstractNumId w:val="3"/>
  </w:num>
  <w:num w:numId="8">
    <w:abstractNumId w:val="7"/>
  </w:num>
  <w:num w:numId="9">
    <w:abstractNumId w:val="2"/>
  </w:num>
  <w:num w:numId="10">
    <w:abstractNumId w:val="13"/>
  </w:num>
  <w:num w:numId="11">
    <w:abstractNumId w:val="1"/>
  </w:num>
  <w:num w:numId="12">
    <w:abstractNumId w:val="15"/>
  </w:num>
  <w:num w:numId="13">
    <w:abstractNumId w:val="5"/>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22"/>
    <w:rsid w:val="000523D8"/>
    <w:rsid w:val="00055D0C"/>
    <w:rsid w:val="00064897"/>
    <w:rsid w:val="0006767D"/>
    <w:rsid w:val="0008688B"/>
    <w:rsid w:val="00092CF3"/>
    <w:rsid w:val="000F09FD"/>
    <w:rsid w:val="000F1CF2"/>
    <w:rsid w:val="000F6503"/>
    <w:rsid w:val="00127F79"/>
    <w:rsid w:val="00143A67"/>
    <w:rsid w:val="001575B7"/>
    <w:rsid w:val="00162BC3"/>
    <w:rsid w:val="00165D0C"/>
    <w:rsid w:val="001815AC"/>
    <w:rsid w:val="00182478"/>
    <w:rsid w:val="001D4165"/>
    <w:rsid w:val="001F709E"/>
    <w:rsid w:val="00224ABD"/>
    <w:rsid w:val="00233212"/>
    <w:rsid w:val="0023485A"/>
    <w:rsid w:val="00235033"/>
    <w:rsid w:val="00260F8F"/>
    <w:rsid w:val="002A2698"/>
    <w:rsid w:val="002C3FA9"/>
    <w:rsid w:val="002E4D6F"/>
    <w:rsid w:val="003239BC"/>
    <w:rsid w:val="004005F2"/>
    <w:rsid w:val="00411E53"/>
    <w:rsid w:val="00412CF4"/>
    <w:rsid w:val="00426F43"/>
    <w:rsid w:val="00446AC0"/>
    <w:rsid w:val="0045225D"/>
    <w:rsid w:val="0047369C"/>
    <w:rsid w:val="004A40FB"/>
    <w:rsid w:val="004F3112"/>
    <w:rsid w:val="00526E70"/>
    <w:rsid w:val="005611AC"/>
    <w:rsid w:val="0058327A"/>
    <w:rsid w:val="005A1020"/>
    <w:rsid w:val="005B0559"/>
    <w:rsid w:val="005C2C3D"/>
    <w:rsid w:val="005C312F"/>
    <w:rsid w:val="005F4720"/>
    <w:rsid w:val="00612722"/>
    <w:rsid w:val="00621B48"/>
    <w:rsid w:val="00633570"/>
    <w:rsid w:val="00642016"/>
    <w:rsid w:val="00654576"/>
    <w:rsid w:val="006625A2"/>
    <w:rsid w:val="006D43A0"/>
    <w:rsid w:val="007020B7"/>
    <w:rsid w:val="00711770"/>
    <w:rsid w:val="007121D1"/>
    <w:rsid w:val="0075653C"/>
    <w:rsid w:val="0075754C"/>
    <w:rsid w:val="00776343"/>
    <w:rsid w:val="007B26D6"/>
    <w:rsid w:val="007B4BBA"/>
    <w:rsid w:val="007E5513"/>
    <w:rsid w:val="007E58DF"/>
    <w:rsid w:val="007F5861"/>
    <w:rsid w:val="00810FE9"/>
    <w:rsid w:val="00821205"/>
    <w:rsid w:val="008276C9"/>
    <w:rsid w:val="008B7363"/>
    <w:rsid w:val="008D133F"/>
    <w:rsid w:val="008F7C80"/>
    <w:rsid w:val="00903522"/>
    <w:rsid w:val="00973862"/>
    <w:rsid w:val="00974CE3"/>
    <w:rsid w:val="00977C43"/>
    <w:rsid w:val="00980E0E"/>
    <w:rsid w:val="0098125C"/>
    <w:rsid w:val="009A4408"/>
    <w:rsid w:val="009B2EF0"/>
    <w:rsid w:val="009E0F9E"/>
    <w:rsid w:val="009F2599"/>
    <w:rsid w:val="00A26852"/>
    <w:rsid w:val="00A42749"/>
    <w:rsid w:val="00A81B76"/>
    <w:rsid w:val="00AB1213"/>
    <w:rsid w:val="00AC2D33"/>
    <w:rsid w:val="00B40C04"/>
    <w:rsid w:val="00B439CD"/>
    <w:rsid w:val="00B4761F"/>
    <w:rsid w:val="00B54742"/>
    <w:rsid w:val="00B63486"/>
    <w:rsid w:val="00B86E41"/>
    <w:rsid w:val="00BB500F"/>
    <w:rsid w:val="00BD4CAB"/>
    <w:rsid w:val="00BF5578"/>
    <w:rsid w:val="00BF6744"/>
    <w:rsid w:val="00C35246"/>
    <w:rsid w:val="00C363CB"/>
    <w:rsid w:val="00C40622"/>
    <w:rsid w:val="00C6650B"/>
    <w:rsid w:val="00C7445E"/>
    <w:rsid w:val="00C86EE4"/>
    <w:rsid w:val="00CF4F9F"/>
    <w:rsid w:val="00D01930"/>
    <w:rsid w:val="00D06C90"/>
    <w:rsid w:val="00D11CBA"/>
    <w:rsid w:val="00D12F1C"/>
    <w:rsid w:val="00D23B43"/>
    <w:rsid w:val="00D23BE3"/>
    <w:rsid w:val="00D36C8E"/>
    <w:rsid w:val="00D4167F"/>
    <w:rsid w:val="00D53CA5"/>
    <w:rsid w:val="00D6260B"/>
    <w:rsid w:val="00D66426"/>
    <w:rsid w:val="00D81B59"/>
    <w:rsid w:val="00D8397E"/>
    <w:rsid w:val="00DA1C87"/>
    <w:rsid w:val="00DA2F7D"/>
    <w:rsid w:val="00DE41C0"/>
    <w:rsid w:val="00DE6813"/>
    <w:rsid w:val="00DF08A3"/>
    <w:rsid w:val="00E054FA"/>
    <w:rsid w:val="00E20C6E"/>
    <w:rsid w:val="00E466ED"/>
    <w:rsid w:val="00E507D9"/>
    <w:rsid w:val="00E61D0F"/>
    <w:rsid w:val="00E7079D"/>
    <w:rsid w:val="00E825B7"/>
    <w:rsid w:val="00EB1B4C"/>
    <w:rsid w:val="00EB32CB"/>
    <w:rsid w:val="00EC5170"/>
    <w:rsid w:val="00F13D74"/>
    <w:rsid w:val="00F329EA"/>
    <w:rsid w:val="00F55789"/>
    <w:rsid w:val="00F632E8"/>
    <w:rsid w:val="00F72B8B"/>
    <w:rsid w:val="00F81C13"/>
    <w:rsid w:val="00FB1DC2"/>
    <w:rsid w:val="00FD7A28"/>
    <w:rsid w:val="00FF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1770"/>
    <w:pPr>
      <w:keepNext/>
      <w:keepLines/>
      <w:spacing w:before="200" w:after="0" w:line="240" w:lineRule="exact"/>
      <w:outlineLvl w:val="1"/>
    </w:pPr>
    <w:rPr>
      <w:rFonts w:asciiTheme="majorHAnsi" w:eastAsiaTheme="majorEastAsia" w:hAnsiTheme="majorHAnsi"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D"/>
    <w:rPr>
      <w:rFonts w:ascii="Tahoma" w:hAnsi="Tahoma" w:cs="Tahoma"/>
      <w:sz w:val="16"/>
      <w:szCs w:val="16"/>
    </w:rPr>
  </w:style>
  <w:style w:type="paragraph" w:styleId="Header">
    <w:name w:val="header"/>
    <w:basedOn w:val="Normal"/>
    <w:link w:val="HeaderChar"/>
    <w:uiPriority w:val="99"/>
    <w:unhideWhenUsed/>
    <w:rsid w:val="00654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576"/>
  </w:style>
  <w:style w:type="paragraph" w:styleId="Footer">
    <w:name w:val="footer"/>
    <w:basedOn w:val="Normal"/>
    <w:link w:val="FooterChar"/>
    <w:uiPriority w:val="99"/>
    <w:unhideWhenUsed/>
    <w:rsid w:val="00654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576"/>
  </w:style>
  <w:style w:type="paragraph" w:styleId="ListNumber">
    <w:name w:val="List Number"/>
    <w:basedOn w:val="Normal"/>
    <w:uiPriority w:val="99"/>
    <w:semiHidden/>
    <w:unhideWhenUsed/>
    <w:rsid w:val="00654576"/>
    <w:pPr>
      <w:numPr>
        <w:numId w:val="3"/>
      </w:numPr>
      <w:contextualSpacing/>
    </w:pPr>
  </w:style>
  <w:style w:type="paragraph" w:styleId="ListParagraph">
    <w:name w:val="List Paragraph"/>
    <w:basedOn w:val="Normal"/>
    <w:uiPriority w:val="34"/>
    <w:qFormat/>
    <w:rsid w:val="005A1020"/>
    <w:pPr>
      <w:ind w:left="720"/>
      <w:contextualSpacing/>
    </w:pPr>
  </w:style>
  <w:style w:type="paragraph" w:customStyle="1" w:styleId="SBSectionHeader">
    <w:name w:val="SB&gt; Section Header"/>
    <w:basedOn w:val="Normal"/>
    <w:link w:val="SBSectionHeaderChar"/>
    <w:qFormat/>
    <w:rsid w:val="00E507D9"/>
    <w:pPr>
      <w:autoSpaceDE w:val="0"/>
      <w:autoSpaceDN w:val="0"/>
      <w:adjustRightInd w:val="0"/>
      <w:spacing w:after="120" w:line="240" w:lineRule="auto"/>
    </w:pPr>
    <w:rPr>
      <w:rFonts w:ascii="Arial" w:eastAsia="Times New Roman" w:hAnsi="Arial" w:cs="Arial"/>
      <w:b/>
      <w:color w:val="006751"/>
      <w:sz w:val="48"/>
      <w:szCs w:val="48"/>
    </w:rPr>
  </w:style>
  <w:style w:type="character" w:customStyle="1" w:styleId="SBSectionHeaderChar">
    <w:name w:val="SB&gt; Section Header Char"/>
    <w:basedOn w:val="DefaultParagraphFont"/>
    <w:link w:val="SBSectionHeader"/>
    <w:locked/>
    <w:rsid w:val="00E507D9"/>
    <w:rPr>
      <w:rFonts w:ascii="Arial" w:eastAsia="Times New Roman" w:hAnsi="Arial" w:cs="Arial"/>
      <w:b/>
      <w:color w:val="006751"/>
      <w:sz w:val="48"/>
      <w:szCs w:val="48"/>
    </w:rPr>
  </w:style>
  <w:style w:type="character" w:customStyle="1" w:styleId="Heading2Char">
    <w:name w:val="Heading 2 Char"/>
    <w:basedOn w:val="DefaultParagraphFont"/>
    <w:link w:val="Heading2"/>
    <w:uiPriority w:val="9"/>
    <w:semiHidden/>
    <w:rsid w:val="00711770"/>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99"/>
    <w:rsid w:val="00711770"/>
    <w:pPr>
      <w:spacing w:before="140" w:after="140"/>
    </w:pPr>
    <w:rPr>
      <w:rFonts w:ascii="Cambria" w:eastAsia="Times New Roman" w:hAnsi="Cambria" w:cs="Times New Roman"/>
    </w:rPr>
  </w:style>
  <w:style w:type="character" w:customStyle="1" w:styleId="BodyTextChar">
    <w:name w:val="Body Text Char"/>
    <w:basedOn w:val="DefaultParagraphFont"/>
    <w:link w:val="BodyText"/>
    <w:uiPriority w:val="99"/>
    <w:rsid w:val="00711770"/>
    <w:rPr>
      <w:rFonts w:ascii="Cambria" w:eastAsia="Times New Roman" w:hAnsi="Cambria" w:cs="Times New Roman"/>
    </w:rPr>
  </w:style>
  <w:style w:type="character" w:styleId="LineNumber">
    <w:name w:val="line number"/>
    <w:basedOn w:val="DefaultParagraphFont"/>
    <w:uiPriority w:val="99"/>
    <w:semiHidden/>
    <w:unhideWhenUsed/>
    <w:rsid w:val="001815AC"/>
  </w:style>
  <w:style w:type="paragraph" w:styleId="NoSpacing">
    <w:name w:val="No Spacing"/>
    <w:uiPriority w:val="1"/>
    <w:qFormat/>
    <w:rsid w:val="00EC5170"/>
    <w:pPr>
      <w:spacing w:after="0" w:line="240" w:lineRule="auto"/>
    </w:pPr>
    <w:rPr>
      <w:rFonts w:eastAsia="Times New Roman" w:cs="Times New Roman"/>
    </w:rPr>
  </w:style>
  <w:style w:type="paragraph" w:customStyle="1" w:styleId="SBMainbodytext">
    <w:name w:val="SB&gt; Main body text"/>
    <w:basedOn w:val="Normal"/>
    <w:link w:val="SBMainbodytextChar"/>
    <w:qFormat/>
    <w:rsid w:val="00BF5578"/>
    <w:pPr>
      <w:autoSpaceDE w:val="0"/>
      <w:autoSpaceDN w:val="0"/>
      <w:adjustRightInd w:val="0"/>
      <w:spacing w:after="0" w:line="240" w:lineRule="auto"/>
    </w:pPr>
    <w:rPr>
      <w:rFonts w:ascii="Arial" w:eastAsia="Times New Roman" w:hAnsi="Arial" w:cs="Helvetica"/>
      <w:color w:val="000000"/>
      <w:sz w:val="20"/>
      <w:szCs w:val="24"/>
    </w:rPr>
  </w:style>
  <w:style w:type="character" w:customStyle="1" w:styleId="SBMainbodytextChar">
    <w:name w:val="SB&gt; Main body text Char"/>
    <w:basedOn w:val="DefaultParagraphFont"/>
    <w:link w:val="SBMainbodytext"/>
    <w:locked/>
    <w:rsid w:val="00BF5578"/>
    <w:rPr>
      <w:rFonts w:ascii="Arial" w:eastAsia="Times New Roman" w:hAnsi="Arial" w:cs="Helvetica"/>
      <w:color w:val="000000"/>
      <w:sz w:val="20"/>
      <w:szCs w:val="24"/>
    </w:rPr>
  </w:style>
  <w:style w:type="paragraph" w:customStyle="1" w:styleId="Default">
    <w:name w:val="Default"/>
    <w:rsid w:val="00055D0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5225D"/>
    <w:rPr>
      <w:color w:val="0000FF" w:themeColor="hyperlink"/>
      <w:u w:val="single"/>
    </w:rPr>
  </w:style>
  <w:style w:type="character" w:styleId="FollowedHyperlink">
    <w:name w:val="FollowedHyperlink"/>
    <w:basedOn w:val="DefaultParagraphFont"/>
    <w:uiPriority w:val="99"/>
    <w:semiHidden/>
    <w:unhideWhenUsed/>
    <w:rsid w:val="0045225D"/>
    <w:rPr>
      <w:color w:val="800080" w:themeColor="followedHyperlink"/>
      <w:u w:val="single"/>
    </w:rPr>
  </w:style>
  <w:style w:type="table" w:styleId="TableGrid">
    <w:name w:val="Table Grid"/>
    <w:basedOn w:val="TableNormal"/>
    <w:uiPriority w:val="59"/>
    <w:rsid w:val="0097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6C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72B8B"/>
    <w:pPr>
      <w:outlineLvl w:val="9"/>
    </w:pPr>
    <w:rPr>
      <w:lang w:val="en-US" w:eastAsia="ja-JP"/>
    </w:rPr>
  </w:style>
  <w:style w:type="paragraph" w:styleId="TOC1">
    <w:name w:val="toc 1"/>
    <w:basedOn w:val="Normal"/>
    <w:next w:val="Normal"/>
    <w:autoRedefine/>
    <w:uiPriority w:val="39"/>
    <w:unhideWhenUsed/>
    <w:rsid w:val="00F72B8B"/>
    <w:pPr>
      <w:spacing w:after="100"/>
    </w:pPr>
  </w:style>
  <w:style w:type="paragraph" w:styleId="TOC2">
    <w:name w:val="toc 2"/>
    <w:basedOn w:val="Normal"/>
    <w:next w:val="Normal"/>
    <w:autoRedefine/>
    <w:uiPriority w:val="39"/>
    <w:unhideWhenUsed/>
    <w:rsid w:val="00F72B8B"/>
    <w:pPr>
      <w:spacing w:after="100"/>
      <w:ind w:left="220"/>
    </w:pPr>
  </w:style>
  <w:style w:type="paragraph" w:styleId="TOC3">
    <w:name w:val="toc 3"/>
    <w:basedOn w:val="Normal"/>
    <w:next w:val="Normal"/>
    <w:autoRedefine/>
    <w:uiPriority w:val="39"/>
    <w:unhideWhenUsed/>
    <w:rsid w:val="00F72B8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1770"/>
    <w:pPr>
      <w:keepNext/>
      <w:keepLines/>
      <w:spacing w:before="200" w:after="0" w:line="240" w:lineRule="exact"/>
      <w:outlineLvl w:val="1"/>
    </w:pPr>
    <w:rPr>
      <w:rFonts w:asciiTheme="majorHAnsi" w:eastAsiaTheme="majorEastAsia" w:hAnsiTheme="majorHAnsi"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D"/>
    <w:rPr>
      <w:rFonts w:ascii="Tahoma" w:hAnsi="Tahoma" w:cs="Tahoma"/>
      <w:sz w:val="16"/>
      <w:szCs w:val="16"/>
    </w:rPr>
  </w:style>
  <w:style w:type="paragraph" w:styleId="Header">
    <w:name w:val="header"/>
    <w:basedOn w:val="Normal"/>
    <w:link w:val="HeaderChar"/>
    <w:uiPriority w:val="99"/>
    <w:unhideWhenUsed/>
    <w:rsid w:val="00654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576"/>
  </w:style>
  <w:style w:type="paragraph" w:styleId="Footer">
    <w:name w:val="footer"/>
    <w:basedOn w:val="Normal"/>
    <w:link w:val="FooterChar"/>
    <w:uiPriority w:val="99"/>
    <w:unhideWhenUsed/>
    <w:rsid w:val="00654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576"/>
  </w:style>
  <w:style w:type="paragraph" w:styleId="ListNumber">
    <w:name w:val="List Number"/>
    <w:basedOn w:val="Normal"/>
    <w:uiPriority w:val="99"/>
    <w:semiHidden/>
    <w:unhideWhenUsed/>
    <w:rsid w:val="00654576"/>
    <w:pPr>
      <w:numPr>
        <w:numId w:val="3"/>
      </w:numPr>
      <w:contextualSpacing/>
    </w:pPr>
  </w:style>
  <w:style w:type="paragraph" w:styleId="ListParagraph">
    <w:name w:val="List Paragraph"/>
    <w:basedOn w:val="Normal"/>
    <w:uiPriority w:val="34"/>
    <w:qFormat/>
    <w:rsid w:val="005A1020"/>
    <w:pPr>
      <w:ind w:left="720"/>
      <w:contextualSpacing/>
    </w:pPr>
  </w:style>
  <w:style w:type="paragraph" w:customStyle="1" w:styleId="SBSectionHeader">
    <w:name w:val="SB&gt; Section Header"/>
    <w:basedOn w:val="Normal"/>
    <w:link w:val="SBSectionHeaderChar"/>
    <w:qFormat/>
    <w:rsid w:val="00E507D9"/>
    <w:pPr>
      <w:autoSpaceDE w:val="0"/>
      <w:autoSpaceDN w:val="0"/>
      <w:adjustRightInd w:val="0"/>
      <w:spacing w:after="120" w:line="240" w:lineRule="auto"/>
    </w:pPr>
    <w:rPr>
      <w:rFonts w:ascii="Arial" w:eastAsia="Times New Roman" w:hAnsi="Arial" w:cs="Arial"/>
      <w:b/>
      <w:color w:val="006751"/>
      <w:sz w:val="48"/>
      <w:szCs w:val="48"/>
    </w:rPr>
  </w:style>
  <w:style w:type="character" w:customStyle="1" w:styleId="SBSectionHeaderChar">
    <w:name w:val="SB&gt; Section Header Char"/>
    <w:basedOn w:val="DefaultParagraphFont"/>
    <w:link w:val="SBSectionHeader"/>
    <w:locked/>
    <w:rsid w:val="00E507D9"/>
    <w:rPr>
      <w:rFonts w:ascii="Arial" w:eastAsia="Times New Roman" w:hAnsi="Arial" w:cs="Arial"/>
      <w:b/>
      <w:color w:val="006751"/>
      <w:sz w:val="48"/>
      <w:szCs w:val="48"/>
    </w:rPr>
  </w:style>
  <w:style w:type="character" w:customStyle="1" w:styleId="Heading2Char">
    <w:name w:val="Heading 2 Char"/>
    <w:basedOn w:val="DefaultParagraphFont"/>
    <w:link w:val="Heading2"/>
    <w:uiPriority w:val="9"/>
    <w:semiHidden/>
    <w:rsid w:val="00711770"/>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99"/>
    <w:rsid w:val="00711770"/>
    <w:pPr>
      <w:spacing w:before="140" w:after="140"/>
    </w:pPr>
    <w:rPr>
      <w:rFonts w:ascii="Cambria" w:eastAsia="Times New Roman" w:hAnsi="Cambria" w:cs="Times New Roman"/>
    </w:rPr>
  </w:style>
  <w:style w:type="character" w:customStyle="1" w:styleId="BodyTextChar">
    <w:name w:val="Body Text Char"/>
    <w:basedOn w:val="DefaultParagraphFont"/>
    <w:link w:val="BodyText"/>
    <w:uiPriority w:val="99"/>
    <w:rsid w:val="00711770"/>
    <w:rPr>
      <w:rFonts w:ascii="Cambria" w:eastAsia="Times New Roman" w:hAnsi="Cambria" w:cs="Times New Roman"/>
    </w:rPr>
  </w:style>
  <w:style w:type="character" w:styleId="LineNumber">
    <w:name w:val="line number"/>
    <w:basedOn w:val="DefaultParagraphFont"/>
    <w:uiPriority w:val="99"/>
    <w:semiHidden/>
    <w:unhideWhenUsed/>
    <w:rsid w:val="001815AC"/>
  </w:style>
  <w:style w:type="paragraph" w:styleId="NoSpacing">
    <w:name w:val="No Spacing"/>
    <w:uiPriority w:val="1"/>
    <w:qFormat/>
    <w:rsid w:val="00EC5170"/>
    <w:pPr>
      <w:spacing w:after="0" w:line="240" w:lineRule="auto"/>
    </w:pPr>
    <w:rPr>
      <w:rFonts w:eastAsia="Times New Roman" w:cs="Times New Roman"/>
    </w:rPr>
  </w:style>
  <w:style w:type="paragraph" w:customStyle="1" w:styleId="SBMainbodytext">
    <w:name w:val="SB&gt; Main body text"/>
    <w:basedOn w:val="Normal"/>
    <w:link w:val="SBMainbodytextChar"/>
    <w:qFormat/>
    <w:rsid w:val="00BF5578"/>
    <w:pPr>
      <w:autoSpaceDE w:val="0"/>
      <w:autoSpaceDN w:val="0"/>
      <w:adjustRightInd w:val="0"/>
      <w:spacing w:after="0" w:line="240" w:lineRule="auto"/>
    </w:pPr>
    <w:rPr>
      <w:rFonts w:ascii="Arial" w:eastAsia="Times New Roman" w:hAnsi="Arial" w:cs="Helvetica"/>
      <w:color w:val="000000"/>
      <w:sz w:val="20"/>
      <w:szCs w:val="24"/>
    </w:rPr>
  </w:style>
  <w:style w:type="character" w:customStyle="1" w:styleId="SBMainbodytextChar">
    <w:name w:val="SB&gt; Main body text Char"/>
    <w:basedOn w:val="DefaultParagraphFont"/>
    <w:link w:val="SBMainbodytext"/>
    <w:locked/>
    <w:rsid w:val="00BF5578"/>
    <w:rPr>
      <w:rFonts w:ascii="Arial" w:eastAsia="Times New Roman" w:hAnsi="Arial" w:cs="Helvetica"/>
      <w:color w:val="000000"/>
      <w:sz w:val="20"/>
      <w:szCs w:val="24"/>
    </w:rPr>
  </w:style>
  <w:style w:type="paragraph" w:customStyle="1" w:styleId="Default">
    <w:name w:val="Default"/>
    <w:rsid w:val="00055D0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5225D"/>
    <w:rPr>
      <w:color w:val="0000FF" w:themeColor="hyperlink"/>
      <w:u w:val="single"/>
    </w:rPr>
  </w:style>
  <w:style w:type="character" w:styleId="FollowedHyperlink">
    <w:name w:val="FollowedHyperlink"/>
    <w:basedOn w:val="DefaultParagraphFont"/>
    <w:uiPriority w:val="99"/>
    <w:semiHidden/>
    <w:unhideWhenUsed/>
    <w:rsid w:val="0045225D"/>
    <w:rPr>
      <w:color w:val="800080" w:themeColor="followedHyperlink"/>
      <w:u w:val="single"/>
    </w:rPr>
  </w:style>
  <w:style w:type="table" w:styleId="TableGrid">
    <w:name w:val="Table Grid"/>
    <w:basedOn w:val="TableNormal"/>
    <w:uiPriority w:val="59"/>
    <w:rsid w:val="0097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6C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72B8B"/>
    <w:pPr>
      <w:outlineLvl w:val="9"/>
    </w:pPr>
    <w:rPr>
      <w:lang w:val="en-US" w:eastAsia="ja-JP"/>
    </w:rPr>
  </w:style>
  <w:style w:type="paragraph" w:styleId="TOC1">
    <w:name w:val="toc 1"/>
    <w:basedOn w:val="Normal"/>
    <w:next w:val="Normal"/>
    <w:autoRedefine/>
    <w:uiPriority w:val="39"/>
    <w:unhideWhenUsed/>
    <w:rsid w:val="00F72B8B"/>
    <w:pPr>
      <w:spacing w:after="100"/>
    </w:pPr>
  </w:style>
  <w:style w:type="paragraph" w:styleId="TOC2">
    <w:name w:val="toc 2"/>
    <w:basedOn w:val="Normal"/>
    <w:next w:val="Normal"/>
    <w:autoRedefine/>
    <w:uiPriority w:val="39"/>
    <w:unhideWhenUsed/>
    <w:rsid w:val="00F72B8B"/>
    <w:pPr>
      <w:spacing w:after="100"/>
      <w:ind w:left="220"/>
    </w:pPr>
  </w:style>
  <w:style w:type="paragraph" w:styleId="TOC3">
    <w:name w:val="toc 3"/>
    <w:basedOn w:val="Normal"/>
    <w:next w:val="Normal"/>
    <w:autoRedefine/>
    <w:uiPriority w:val="39"/>
    <w:unhideWhenUsed/>
    <w:rsid w:val="00F72B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vilservicecommission.independent.gov.uk/civil-service-co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HR.generalenquiries@orr.gsi.gov.uk" TargetMode="External"/><Relationship Id="rId2" Type="http://schemas.openxmlformats.org/officeDocument/2006/relationships/numbering" Target="numbering.xml"/><Relationship Id="rId16" Type="http://schemas.openxmlformats.org/officeDocument/2006/relationships/hyperlink" Target="http://www.civilservicecommission.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Tim.Hartley@odgersberdtson.com" TargetMode="External"/><Relationship Id="rId10" Type="http://schemas.openxmlformats.org/officeDocument/2006/relationships/image" Target="cid:image001.jpg@01CF557E.6DC65B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tthew.keane@odgersberndts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509E-A22A-4948-A8F2-A4C9C170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3466</Words>
  <Characters>19133</Characters>
  <Application>Microsoft Office Word</Application>
  <DocSecurity>0</DocSecurity>
  <Lines>637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Rail and Road, Chief Executive Officer - November 2016</dc:title>
  <dc:creator>Office of Rail and Road</dc:creator>
  <cp:lastModifiedBy>Leitch, Marlon</cp:lastModifiedBy>
  <cp:revision>3</cp:revision>
  <cp:lastPrinted>2016-11-17T13:23:00Z</cp:lastPrinted>
  <dcterms:created xsi:type="dcterms:W3CDTF">2016-11-21T13:05:00Z</dcterms:created>
  <dcterms:modified xsi:type="dcterms:W3CDTF">2016-11-21T13:08:00Z</dcterms:modified>
</cp:coreProperties>
</file>